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B3637" w14:textId="40F8CF44" w:rsidR="00803B2D" w:rsidRDefault="00803B2D" w:rsidP="007A4CB2">
      <w:pPr>
        <w:spacing w:line="276" w:lineRule="auto"/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373D43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FFD43C7" wp14:editId="3E7C7E73">
            <wp:simplePos x="0" y="0"/>
            <wp:positionH relativeFrom="column">
              <wp:posOffset>4484318</wp:posOffset>
            </wp:positionH>
            <wp:positionV relativeFrom="paragraph">
              <wp:posOffset>-331</wp:posOffset>
            </wp:positionV>
            <wp:extent cx="1177412" cy="11774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-Circus-Logo_Oran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412" cy="1177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73D43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E979810" wp14:editId="78B195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51996" cy="10772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Oak Circus Centre Logo 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639" cy="107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80A21" w14:textId="131252A2" w:rsidR="00803B2D" w:rsidRDefault="00803B2D" w:rsidP="007A4CB2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146D1E19" w14:textId="4FC01FDE" w:rsidR="00803B2D" w:rsidRDefault="00803B2D" w:rsidP="007A4CB2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523A1D98" w14:textId="0503C9FD" w:rsidR="00803B2D" w:rsidRDefault="00803B2D" w:rsidP="007A4CB2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7D6892CC" w14:textId="77777777" w:rsidR="009B28B1" w:rsidRDefault="009B28B1" w:rsidP="007A4CB2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18E7C0F9" w14:textId="1E0A6AF0" w:rsidR="007A4CB2" w:rsidRPr="009B28B1" w:rsidRDefault="007A4CB2" w:rsidP="007A4CB2">
      <w:pPr>
        <w:spacing w:line="276" w:lineRule="auto"/>
        <w:rPr>
          <w:rFonts w:ascii="Century Gothic" w:hAnsi="Century Gothic"/>
          <w:sz w:val="28"/>
          <w:szCs w:val="28"/>
        </w:rPr>
      </w:pPr>
      <w:r w:rsidRPr="009B28B1">
        <w:rPr>
          <w:rFonts w:ascii="Century Gothic" w:hAnsi="Century Gothic"/>
          <w:b/>
          <w:bCs/>
          <w:sz w:val="28"/>
          <w:szCs w:val="28"/>
        </w:rPr>
        <w:t>The Oak Circus Centre</w:t>
      </w:r>
      <w:r w:rsidRPr="007A4CB2">
        <w:rPr>
          <w:rFonts w:ascii="Century Gothic" w:hAnsi="Century Gothic"/>
          <w:sz w:val="28"/>
          <w:szCs w:val="28"/>
        </w:rPr>
        <w:t xml:space="preserve"> and </w:t>
      </w:r>
      <w:r w:rsidRPr="009B28B1">
        <w:rPr>
          <w:rFonts w:ascii="Century Gothic" w:hAnsi="Century Gothic"/>
          <w:b/>
          <w:bCs/>
          <w:sz w:val="28"/>
          <w:szCs w:val="28"/>
        </w:rPr>
        <w:t>Lost in Translation Circus</w:t>
      </w:r>
      <w:r w:rsidRPr="007A4CB2">
        <w:rPr>
          <w:rFonts w:ascii="Century Gothic" w:hAnsi="Century Gothic"/>
          <w:sz w:val="28"/>
          <w:szCs w:val="28"/>
        </w:rPr>
        <w:t xml:space="preserve"> are happy to announce that they are taking part to the </w:t>
      </w:r>
      <w:r w:rsidRPr="007A4CB2">
        <w:rPr>
          <w:rFonts w:ascii="Century Gothic" w:hAnsi="Century Gothic"/>
          <w:b/>
          <w:bCs/>
          <w:i/>
          <w:iCs/>
          <w:sz w:val="28"/>
          <w:szCs w:val="28"/>
        </w:rPr>
        <w:t>Creativity and Wellbeing Week</w:t>
      </w:r>
      <w:r w:rsidRPr="007A4CB2">
        <w:rPr>
          <w:rFonts w:ascii="Century Gothic" w:hAnsi="Century Gothic"/>
          <w:b/>
          <w:bCs/>
          <w:sz w:val="28"/>
          <w:szCs w:val="28"/>
        </w:rPr>
        <w:t>,</w:t>
      </w:r>
      <w:r w:rsidRPr="007A4CB2">
        <w:rPr>
          <w:rFonts w:ascii="Century Gothic" w:hAnsi="Century Gothic"/>
          <w:sz w:val="28"/>
          <w:szCs w:val="28"/>
        </w:rPr>
        <w:t xml:space="preserve"> promoted by the </w:t>
      </w:r>
      <w:r w:rsidRPr="009B28B1">
        <w:rPr>
          <w:rFonts w:ascii="Century Gothic" w:hAnsi="Century Gothic"/>
          <w:i/>
          <w:iCs/>
          <w:sz w:val="28"/>
          <w:szCs w:val="28"/>
        </w:rPr>
        <w:t>Culture, Health &amp; Wellbeing Alliance</w:t>
      </w:r>
      <w:r w:rsidR="009B28B1">
        <w:rPr>
          <w:rFonts w:ascii="Century Gothic" w:hAnsi="Century Gothic"/>
          <w:i/>
          <w:iCs/>
          <w:sz w:val="28"/>
          <w:szCs w:val="28"/>
        </w:rPr>
        <w:t>,</w:t>
      </w:r>
      <w:r w:rsidR="009B28B1">
        <w:rPr>
          <w:rFonts w:ascii="Century Gothic" w:hAnsi="Century Gothic"/>
          <w:sz w:val="28"/>
          <w:szCs w:val="28"/>
        </w:rPr>
        <w:t xml:space="preserve"> that will take place from the 18</w:t>
      </w:r>
      <w:r w:rsidR="009B28B1" w:rsidRPr="009B28B1">
        <w:rPr>
          <w:rFonts w:ascii="Century Gothic" w:hAnsi="Century Gothic"/>
          <w:sz w:val="28"/>
          <w:szCs w:val="28"/>
          <w:vertAlign w:val="superscript"/>
        </w:rPr>
        <w:t>th</w:t>
      </w:r>
      <w:r w:rsidR="009B28B1">
        <w:rPr>
          <w:rFonts w:ascii="Century Gothic" w:hAnsi="Century Gothic"/>
          <w:sz w:val="28"/>
          <w:szCs w:val="28"/>
        </w:rPr>
        <w:t xml:space="preserve"> to the 24</w:t>
      </w:r>
      <w:r w:rsidR="009B28B1" w:rsidRPr="009B28B1">
        <w:rPr>
          <w:rFonts w:ascii="Century Gothic" w:hAnsi="Century Gothic"/>
          <w:sz w:val="28"/>
          <w:szCs w:val="28"/>
          <w:vertAlign w:val="superscript"/>
        </w:rPr>
        <w:t>th</w:t>
      </w:r>
      <w:r w:rsidR="009B28B1">
        <w:rPr>
          <w:rFonts w:ascii="Century Gothic" w:hAnsi="Century Gothic"/>
          <w:sz w:val="28"/>
          <w:szCs w:val="28"/>
        </w:rPr>
        <w:t xml:space="preserve"> of May 2020.</w:t>
      </w:r>
    </w:p>
    <w:p w14:paraId="5DDE6ECB" w14:textId="394D4CBF" w:rsidR="007A4CB2" w:rsidRPr="007A4CB2" w:rsidRDefault="007A4CB2" w:rsidP="007A4CB2">
      <w:pPr>
        <w:spacing w:line="276" w:lineRule="auto"/>
        <w:rPr>
          <w:rFonts w:ascii="Century Gothic" w:hAnsi="Century Gothic"/>
          <w:b/>
          <w:bCs/>
          <w:sz w:val="28"/>
          <w:szCs w:val="28"/>
        </w:rPr>
      </w:pPr>
    </w:p>
    <w:p w14:paraId="5CECBF1D" w14:textId="0A00109A" w:rsidR="009B28B1" w:rsidRDefault="007A4CB2" w:rsidP="007A4CB2">
      <w:pPr>
        <w:spacing w:line="276" w:lineRule="auto"/>
        <w:rPr>
          <w:rFonts w:ascii="Century Gothic" w:hAnsi="Century Gothic"/>
          <w:sz w:val="28"/>
          <w:szCs w:val="28"/>
        </w:rPr>
      </w:pPr>
      <w:r w:rsidRPr="007A4CB2">
        <w:rPr>
          <w:rFonts w:ascii="Century Gothic" w:hAnsi="Century Gothic"/>
          <w:sz w:val="28"/>
          <w:szCs w:val="28"/>
        </w:rPr>
        <w:t>As part of the initiative</w:t>
      </w:r>
      <w:r w:rsidR="009B28B1">
        <w:rPr>
          <w:rFonts w:ascii="Century Gothic" w:hAnsi="Century Gothic"/>
          <w:sz w:val="28"/>
          <w:szCs w:val="28"/>
        </w:rPr>
        <w:t xml:space="preserve"> our</w:t>
      </w:r>
      <w:r w:rsidRPr="007A4CB2">
        <w:rPr>
          <w:rFonts w:ascii="Century Gothic" w:hAnsi="Century Gothic"/>
          <w:sz w:val="28"/>
          <w:szCs w:val="28"/>
        </w:rPr>
        <w:t xml:space="preserve"> internationally trained tutors will be offering</w:t>
      </w:r>
      <w:r w:rsidR="009B28B1">
        <w:rPr>
          <w:rFonts w:ascii="Century Gothic" w:hAnsi="Century Gothic"/>
          <w:sz w:val="28"/>
          <w:szCs w:val="28"/>
        </w:rPr>
        <w:t xml:space="preserve"> several</w:t>
      </w:r>
      <w:r w:rsidRPr="007A4CB2">
        <w:rPr>
          <w:rFonts w:ascii="Century Gothic" w:hAnsi="Century Gothic"/>
          <w:sz w:val="28"/>
          <w:szCs w:val="28"/>
        </w:rPr>
        <w:t xml:space="preserve"> free classes</w:t>
      </w:r>
      <w:r w:rsidR="009B28B1">
        <w:rPr>
          <w:rFonts w:ascii="Century Gothic" w:hAnsi="Century Gothic"/>
          <w:sz w:val="28"/>
          <w:szCs w:val="28"/>
        </w:rPr>
        <w:t xml:space="preserve"> in a range of circus disciplines.</w:t>
      </w:r>
    </w:p>
    <w:p w14:paraId="7DE2D156" w14:textId="55FD0D0F" w:rsidR="007A4CB2" w:rsidRDefault="009B28B1" w:rsidP="007A4CB2">
      <w:pPr>
        <w:spacing w:line="276" w:lineRule="auto"/>
        <w:rPr>
          <w:rFonts w:ascii="Century Gothic" w:hAnsi="Century Gothic"/>
          <w:color w:val="333333"/>
          <w:sz w:val="28"/>
          <w:szCs w:val="28"/>
          <w:shd w:val="clear" w:color="auto" w:fill="FFFFFF"/>
        </w:rPr>
      </w:pPr>
      <w:r>
        <w:rPr>
          <w:rFonts w:ascii="Century Gothic" w:hAnsi="Century Gothic"/>
          <w:sz w:val="28"/>
          <w:szCs w:val="28"/>
        </w:rPr>
        <w:t xml:space="preserve">Each class will be </w:t>
      </w:r>
      <w:r w:rsidR="007A4CB2" w:rsidRPr="007A4CB2">
        <w:rPr>
          <w:rFonts w:ascii="Century Gothic" w:hAnsi="Century Gothic"/>
          <w:sz w:val="28"/>
          <w:szCs w:val="28"/>
        </w:rPr>
        <w:t xml:space="preserve">tailored to </w:t>
      </w:r>
      <w:r>
        <w:rPr>
          <w:rFonts w:ascii="Century Gothic" w:hAnsi="Century Gothic"/>
          <w:sz w:val="28"/>
          <w:szCs w:val="28"/>
        </w:rPr>
        <w:t xml:space="preserve">a specific </w:t>
      </w:r>
      <w:r w:rsidR="007A4CB2" w:rsidRPr="007A4CB2">
        <w:rPr>
          <w:rFonts w:ascii="Century Gothic" w:hAnsi="Century Gothic"/>
          <w:sz w:val="28"/>
          <w:szCs w:val="28"/>
        </w:rPr>
        <w:t>age range, from pre-school children to seniors</w:t>
      </w:r>
      <w:r>
        <w:rPr>
          <w:rFonts w:ascii="Century Gothic" w:hAnsi="Century Gothic"/>
          <w:sz w:val="28"/>
          <w:szCs w:val="28"/>
        </w:rPr>
        <w:t>, and will not require any previous experience.</w:t>
      </w:r>
      <w:r w:rsidR="007A4CB2" w:rsidRPr="007A4CB2">
        <w:rPr>
          <w:rFonts w:ascii="Century Gothic" w:hAnsi="Century Gothic"/>
          <w:sz w:val="28"/>
          <w:szCs w:val="28"/>
        </w:rPr>
        <w:br/>
      </w:r>
      <w:r w:rsidR="007A4CB2" w:rsidRPr="007A4CB2">
        <w:rPr>
          <w:rFonts w:ascii="Century Gothic" w:hAnsi="Century Gothic"/>
          <w:sz w:val="28"/>
          <w:szCs w:val="28"/>
        </w:rPr>
        <w:br/>
      </w:r>
      <w:r>
        <w:rPr>
          <w:rFonts w:ascii="Century Gothic" w:hAnsi="Century Gothic"/>
          <w:sz w:val="28"/>
          <w:szCs w:val="28"/>
        </w:rPr>
        <w:t>All the classes</w:t>
      </w:r>
      <w:r w:rsidR="007A4CB2" w:rsidRPr="007A4CB2">
        <w:rPr>
          <w:rFonts w:ascii="Century Gothic" w:hAnsi="Century Gothic"/>
          <w:sz w:val="28"/>
          <w:szCs w:val="28"/>
        </w:rPr>
        <w:t xml:space="preserve"> will take place on the online platform Zoom</w:t>
      </w:r>
      <w:r w:rsidR="00803B2D">
        <w:rPr>
          <w:rFonts w:ascii="Century Gothic" w:hAnsi="Century Gothic"/>
          <w:sz w:val="28"/>
          <w:szCs w:val="28"/>
        </w:rPr>
        <w:t xml:space="preserve"> </w:t>
      </w:r>
      <w:r w:rsidR="007A4CB2" w:rsidRPr="007A4CB2">
        <w:rPr>
          <w:rFonts w:ascii="Century Gothic" w:hAnsi="Century Gothic"/>
          <w:sz w:val="28"/>
          <w:szCs w:val="28"/>
        </w:rPr>
        <w:t xml:space="preserve">where the tutors </w:t>
      </w:r>
      <w:r w:rsidR="007A4CB2" w:rsidRPr="007A4CB2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>will be able to interact with participants and give instructions and advice live.</w:t>
      </w:r>
    </w:p>
    <w:p w14:paraId="3D19585E" w14:textId="2DB5A45F" w:rsidR="00EB1420" w:rsidRDefault="007A4CB2" w:rsidP="00EB1420">
      <w:r>
        <w:rPr>
          <w:rFonts w:ascii="Century Gothic" w:hAnsi="Century Gothic"/>
          <w:color w:val="333333"/>
          <w:sz w:val="28"/>
          <w:szCs w:val="28"/>
          <w:shd w:val="clear" w:color="auto" w:fill="FFFFFF"/>
        </w:rPr>
        <w:t xml:space="preserve">To </w:t>
      </w:r>
      <w:r w:rsidR="00803B2D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>check</w:t>
      </w:r>
      <w:r w:rsidR="009B28B1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 xml:space="preserve"> out</w:t>
      </w:r>
      <w:r w:rsidR="00803B2D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 xml:space="preserve"> the class schedule and book your place follow the link </w:t>
      </w:r>
      <w:hyperlink r:id="rId7" w:history="1">
        <w:r w:rsidR="00EB1420" w:rsidRPr="00EB1420">
          <w:rPr>
            <w:rFonts w:ascii="Century Gothic" w:hAnsi="Century Gothic"/>
            <w:color w:val="333333"/>
            <w:sz w:val="28"/>
            <w:szCs w:val="28"/>
            <w:shd w:val="clear" w:color="auto" w:fill="FFFFFF"/>
          </w:rPr>
          <w:t>https://theoakcircuscentre.org</w:t>
        </w:r>
      </w:hyperlink>
      <w:r w:rsidR="00EB1420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>.</w:t>
      </w:r>
    </w:p>
    <w:p w14:paraId="4F42D4B4" w14:textId="105FE944" w:rsidR="00803B2D" w:rsidRPr="00EB1420" w:rsidRDefault="00803B2D" w:rsidP="00803B2D"/>
    <w:p w14:paraId="2408B7D9" w14:textId="7D81C5F6" w:rsidR="001D308F" w:rsidRDefault="001D308F" w:rsidP="00803B2D">
      <w:pPr>
        <w:rPr>
          <w:rFonts w:ascii="Century Gothic" w:hAnsi="Century Gothic"/>
          <w:color w:val="333333"/>
          <w:sz w:val="28"/>
          <w:szCs w:val="28"/>
          <w:shd w:val="clear" w:color="auto" w:fill="FFFFFF"/>
        </w:rPr>
      </w:pPr>
    </w:p>
    <w:p w14:paraId="76946F2A" w14:textId="19F74AC5" w:rsidR="001D308F" w:rsidRDefault="00EB1420" w:rsidP="00803B2D">
      <w:pPr>
        <w:rPr>
          <w:rFonts w:ascii="Century Gothic" w:hAnsi="Century Gothic"/>
          <w:color w:val="333333"/>
          <w:sz w:val="28"/>
          <w:szCs w:val="28"/>
          <w:shd w:val="clear" w:color="auto" w:fill="FFFFFF"/>
        </w:rPr>
      </w:pPr>
      <w:bookmarkStart w:id="1" w:name="OLE_LINK13"/>
      <w:bookmarkStart w:id="2" w:name="OLE_LINK14"/>
      <w:r>
        <w:rPr>
          <w:rFonts w:ascii="Century Gothic" w:hAnsi="Century Gothic"/>
          <w:color w:val="333333"/>
          <w:sz w:val="28"/>
          <w:szCs w:val="28"/>
          <w:shd w:val="clear" w:color="auto" w:fill="FFFFFF"/>
        </w:rPr>
        <w:t xml:space="preserve">We are trying to </w:t>
      </w:r>
      <w:r w:rsidR="00805897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>create a positive</w:t>
      </w:r>
      <w:r w:rsidR="00407616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 xml:space="preserve"> event</w:t>
      </w:r>
      <w:r w:rsidR="00016E8F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 xml:space="preserve"> where</w:t>
      </w:r>
      <w:r w:rsidR="00407616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 xml:space="preserve"> everyone can access and enjoy the wellbeing benefits of our classes even during the lockdown. We know that creative and physical activities are more important than ever at the moment</w:t>
      </w:r>
      <w:r w:rsidR="00607B5B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 xml:space="preserve"> so join us online and let’s have some fun together!</w:t>
      </w:r>
    </w:p>
    <w:bookmarkEnd w:id="1"/>
    <w:bookmarkEnd w:id="2"/>
    <w:p w14:paraId="0CF097FF" w14:textId="77777777" w:rsidR="009B28B1" w:rsidRDefault="009B28B1" w:rsidP="00803B2D">
      <w:pPr>
        <w:rPr>
          <w:rFonts w:ascii="Century Gothic" w:hAnsi="Century Gothic"/>
          <w:color w:val="333333"/>
          <w:sz w:val="28"/>
          <w:szCs w:val="28"/>
          <w:shd w:val="clear" w:color="auto" w:fill="FFFFFF"/>
        </w:rPr>
      </w:pPr>
    </w:p>
    <w:p w14:paraId="1916FC59" w14:textId="77777777" w:rsidR="00EB1420" w:rsidRDefault="00EB1420" w:rsidP="007A4CB2">
      <w:pPr>
        <w:rPr>
          <w:rFonts w:ascii="Century Gothic" w:hAnsi="Century Gothic"/>
          <w:color w:val="333333"/>
          <w:sz w:val="28"/>
          <w:szCs w:val="28"/>
          <w:shd w:val="clear" w:color="auto" w:fill="FFFFFF"/>
        </w:rPr>
      </w:pPr>
    </w:p>
    <w:p w14:paraId="6EEC45E3" w14:textId="533A6C9E" w:rsidR="009B28B1" w:rsidRPr="00EB1420" w:rsidRDefault="00EB1420" w:rsidP="00EB1420">
      <w:pPr>
        <w:rPr>
          <w:rFonts w:ascii="Century Gothic" w:hAnsi="Century Gothic"/>
          <w:i/>
          <w:iCs/>
          <w:color w:val="333333"/>
          <w:sz w:val="28"/>
          <w:szCs w:val="28"/>
          <w:shd w:val="clear" w:color="auto" w:fill="FFFFFF"/>
        </w:rPr>
      </w:pPr>
      <w:r w:rsidRPr="00EB1420">
        <w:rPr>
          <w:rFonts w:ascii="Century Gothic" w:hAnsi="Century Gothic"/>
          <w:i/>
          <w:iCs/>
          <w:color w:val="333333"/>
          <w:sz w:val="28"/>
          <w:szCs w:val="28"/>
          <w:shd w:val="clear" w:color="auto" w:fill="FFFFFF"/>
        </w:rPr>
        <w:t>STAY ACTIVE – STAY CONNECTED – STAY CIRCUS</w:t>
      </w:r>
      <w:r w:rsidR="00803B2D" w:rsidRPr="00EB1420">
        <w:rPr>
          <w:rFonts w:ascii="Century Gothic" w:hAnsi="Century Gothic"/>
          <w:i/>
          <w:iCs/>
          <w:color w:val="333333"/>
          <w:sz w:val="28"/>
          <w:szCs w:val="28"/>
          <w:shd w:val="clear" w:color="auto" w:fill="FFFFFF"/>
        </w:rPr>
        <w:br/>
      </w:r>
      <w:r w:rsidR="00803B2D">
        <w:rPr>
          <w:rFonts w:ascii="Century Gothic" w:hAnsi="Century Gothic"/>
          <w:color w:val="333333"/>
          <w:sz w:val="28"/>
          <w:szCs w:val="28"/>
          <w:shd w:val="clear" w:color="auto" w:fill="FFFFFF"/>
        </w:rPr>
        <w:br/>
      </w:r>
      <w:r w:rsidR="00803B2D" w:rsidRPr="009B28B1">
        <w:rPr>
          <w:rFonts w:ascii="Century Gothic" w:hAnsi="Century Gothic"/>
          <w:i/>
          <w:iCs/>
          <w:color w:val="333333"/>
          <w:shd w:val="clear" w:color="auto" w:fill="FFFFFF"/>
        </w:rPr>
        <w:t>All our classes are sponsored by Norwich Freemans Charity, Anguishes Educational Foundation and Arts Council England</w:t>
      </w:r>
    </w:p>
    <w:p w14:paraId="77E42BD4" w14:textId="77777777" w:rsidR="009B28B1" w:rsidRPr="007A4CB2" w:rsidRDefault="009B28B1" w:rsidP="007A4CB2">
      <w:pPr>
        <w:spacing w:line="276" w:lineRule="auto"/>
        <w:rPr>
          <w:rFonts w:ascii="Century Gothic" w:hAnsi="Century Gothic"/>
          <w:color w:val="333333"/>
          <w:sz w:val="28"/>
          <w:szCs w:val="28"/>
          <w:shd w:val="clear" w:color="auto" w:fill="FFFFFF"/>
        </w:rPr>
      </w:pPr>
    </w:p>
    <w:p w14:paraId="264834B7" w14:textId="3091B006" w:rsidR="007A4CB2" w:rsidRDefault="00803B2D" w:rsidP="007A4CB2">
      <w:pPr>
        <w:rPr>
          <w:rFonts w:ascii="Helvetica Neue" w:hAnsi="Helvetica Neue"/>
          <w:color w:val="333333"/>
          <w:sz w:val="21"/>
          <w:szCs w:val="21"/>
          <w:shd w:val="clear" w:color="auto" w:fill="FFFFF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72FF6F14" wp14:editId="1117D3F6">
            <wp:simplePos x="0" y="0"/>
            <wp:positionH relativeFrom="column">
              <wp:posOffset>1979112</wp:posOffset>
            </wp:positionH>
            <wp:positionV relativeFrom="paragraph">
              <wp:posOffset>156298</wp:posOffset>
            </wp:positionV>
            <wp:extent cx="2605414" cy="694400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E Lottery Blac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58" cy="70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5FD8C" w14:textId="601A9232" w:rsidR="007A4CB2" w:rsidRPr="00803B2D" w:rsidRDefault="009B28B1"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292E96CE" wp14:editId="60424CDC">
            <wp:simplePos x="0" y="0"/>
            <wp:positionH relativeFrom="column">
              <wp:posOffset>977031</wp:posOffset>
            </wp:positionH>
            <wp:positionV relativeFrom="paragraph">
              <wp:posOffset>9438</wp:posOffset>
            </wp:positionV>
            <wp:extent cx="531146" cy="67640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F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37" cy="695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B2D">
        <w:rPr>
          <w:noProof/>
          <w:lang w:val="en-US" w:eastAsia="en-US"/>
        </w:rPr>
        <w:drawing>
          <wp:inline distT="0" distB="0" distL="0" distR="0" wp14:anchorId="5F1E5CAB" wp14:editId="40A423A1">
            <wp:extent cx="424637" cy="6888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FC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30" cy="72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CB2" w:rsidRPr="00803B2D" w:rsidSect="00407616">
      <w:pgSz w:w="11906" w:h="16838"/>
      <w:pgMar w:top="922" w:right="1440" w:bottom="125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B2"/>
    <w:rsid w:val="00016E8F"/>
    <w:rsid w:val="000A5279"/>
    <w:rsid w:val="001D308F"/>
    <w:rsid w:val="002C7E4B"/>
    <w:rsid w:val="00407616"/>
    <w:rsid w:val="00607B5B"/>
    <w:rsid w:val="00684B73"/>
    <w:rsid w:val="007A4CB2"/>
    <w:rsid w:val="00803B2D"/>
    <w:rsid w:val="00805897"/>
    <w:rsid w:val="009B28B1"/>
    <w:rsid w:val="00B56990"/>
    <w:rsid w:val="00DE69A2"/>
    <w:rsid w:val="00E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3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2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CB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27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73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2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CB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27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7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theoakcircuscentre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Giuffré</dc:creator>
  <cp:lastModifiedBy>Frettenham Primary School</cp:lastModifiedBy>
  <cp:revision>2</cp:revision>
  <dcterms:created xsi:type="dcterms:W3CDTF">2020-05-18T08:32:00Z</dcterms:created>
  <dcterms:modified xsi:type="dcterms:W3CDTF">2020-05-18T08:32:00Z</dcterms:modified>
</cp:coreProperties>
</file>