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70218647"/>
        <w:docPartObj>
          <w:docPartGallery w:val="Cover Pages"/>
          <w:docPartUnique/>
        </w:docPartObj>
      </w:sdtPr>
      <w:sdtEndPr/>
      <w:sdtContent>
        <w:p w14:paraId="7FD8223A" w14:textId="77777777" w:rsidR="00474C7C" w:rsidRDefault="00474C7C">
          <w:r>
            <w:rPr>
              <w:noProof/>
              <w:lang w:eastAsia="en-GB"/>
            </w:rPr>
            <mc:AlternateContent>
              <mc:Choice Requires="wpg">
                <w:drawing>
                  <wp:anchor distT="0" distB="0" distL="114300" distR="114300" simplePos="0" relativeHeight="251659264" behindDoc="0" locked="0" layoutInCell="1" allowOverlap="1" wp14:anchorId="108CCCE8" wp14:editId="049D8D3E">
                    <wp:simplePos x="0" y="0"/>
                    <wp:positionH relativeFrom="page">
                      <wp:align>right</wp:align>
                    </wp:positionH>
                    <wp:positionV relativeFrom="page">
                      <wp:align>top</wp:align>
                    </wp:positionV>
                    <wp:extent cx="3113670" cy="10058400"/>
                    <wp:effectExtent l="0" t="0" r="9525" b="254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399F727E" w14:textId="77777777" w:rsidR="00474C7C" w:rsidRDefault="00801A8A">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B7D8F9A" w14:textId="77777777" w:rsidR="00474C7C" w:rsidRPr="00474C7C" w:rsidRDefault="00474C7C">
                                      <w:pPr>
                                        <w:pStyle w:val="NoSpacing"/>
                                        <w:spacing w:line="360" w:lineRule="auto"/>
                                        <w:rPr>
                                          <w:b/>
                                          <w:color w:val="FFFFFF" w:themeColor="background1"/>
                                          <w:sz w:val="32"/>
                                          <w:szCs w:val="32"/>
                                        </w:rPr>
                                      </w:pPr>
                                      <w:r w:rsidRPr="00474C7C">
                                        <w:rPr>
                                          <w:b/>
                                          <w:color w:val="FFFFFF" w:themeColor="background1"/>
                                          <w:sz w:val="32"/>
                                          <w:szCs w:val="32"/>
                                        </w:rPr>
                                        <w:t>The Nebula Federation</w:t>
                                      </w:r>
                                    </w:p>
                                  </w:sdtContent>
                                </w:sdt>
                                <w:sdt>
                                  <w:sdtPr>
                                    <w:rPr>
                                      <w:b/>
                                      <w:color w:val="FFFFFF" w:themeColor="background1"/>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0AFACC2F" w14:textId="01390C73" w:rsidR="00474C7C" w:rsidRPr="00474C7C" w:rsidRDefault="009F6A08">
                                      <w:pPr>
                                        <w:pStyle w:val="NoSpacing"/>
                                        <w:spacing w:line="360" w:lineRule="auto"/>
                                        <w:rPr>
                                          <w:b/>
                                          <w:color w:val="FFFFFF" w:themeColor="background1"/>
                                          <w:sz w:val="32"/>
                                          <w:szCs w:val="32"/>
                                        </w:rPr>
                                      </w:pPr>
                                      <w:r>
                                        <w:rPr>
                                          <w:b/>
                                          <w:color w:val="FFFFFF" w:themeColor="background1"/>
                                          <w:sz w:val="32"/>
                                          <w:szCs w:val="32"/>
                                        </w:rPr>
                                        <w:t xml:space="preserve">Frettenham </w:t>
                                      </w:r>
                                      <w:r w:rsidR="00474C7C" w:rsidRPr="00474C7C">
                                        <w:rPr>
                                          <w:b/>
                                          <w:color w:val="FFFFFF" w:themeColor="background1"/>
                                          <w:sz w:val="32"/>
                                          <w:szCs w:val="32"/>
                                        </w:rPr>
                                        <w:t>Primary School</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14:paraId="5277D441" w14:textId="77777777" w:rsidR="00474C7C" w:rsidRDefault="00801A8A">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08CCCE8"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b89a9a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b89a9a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399F727E" w14:textId="77777777" w:rsidR="00474C7C" w:rsidRDefault="00801A8A">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2B7D8F9A" w14:textId="77777777" w:rsidR="00474C7C" w:rsidRPr="00474C7C" w:rsidRDefault="00474C7C">
                                <w:pPr>
                                  <w:pStyle w:val="NoSpacing"/>
                                  <w:spacing w:line="360" w:lineRule="auto"/>
                                  <w:rPr>
                                    <w:b/>
                                    <w:color w:val="FFFFFF" w:themeColor="background1"/>
                                    <w:sz w:val="32"/>
                                    <w:szCs w:val="32"/>
                                  </w:rPr>
                                </w:pPr>
                                <w:r w:rsidRPr="00474C7C">
                                  <w:rPr>
                                    <w:b/>
                                    <w:color w:val="FFFFFF" w:themeColor="background1"/>
                                    <w:sz w:val="32"/>
                                    <w:szCs w:val="32"/>
                                  </w:rPr>
                                  <w:t>The Nebula Federation</w:t>
                                </w:r>
                              </w:p>
                            </w:sdtContent>
                          </w:sdt>
                          <w:sdt>
                            <w:sdtPr>
                              <w:rPr>
                                <w:b/>
                                <w:color w:val="FFFFFF" w:themeColor="background1"/>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0AFACC2F" w14:textId="01390C73" w:rsidR="00474C7C" w:rsidRPr="00474C7C" w:rsidRDefault="009F6A08">
                                <w:pPr>
                                  <w:pStyle w:val="NoSpacing"/>
                                  <w:spacing w:line="360" w:lineRule="auto"/>
                                  <w:rPr>
                                    <w:b/>
                                    <w:color w:val="FFFFFF" w:themeColor="background1"/>
                                    <w:sz w:val="32"/>
                                    <w:szCs w:val="32"/>
                                  </w:rPr>
                                </w:pPr>
                                <w:r>
                                  <w:rPr>
                                    <w:b/>
                                    <w:color w:val="FFFFFF" w:themeColor="background1"/>
                                    <w:sz w:val="32"/>
                                    <w:szCs w:val="32"/>
                                  </w:rPr>
                                  <w:t xml:space="preserve">Frettenham </w:t>
                                </w:r>
                                <w:r w:rsidR="00474C7C" w:rsidRPr="00474C7C">
                                  <w:rPr>
                                    <w:b/>
                                    <w:color w:val="FFFFFF" w:themeColor="background1"/>
                                    <w:sz w:val="32"/>
                                    <w:szCs w:val="32"/>
                                  </w:rPr>
                                  <w:t>Primary School</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9-01-01T00:00:00Z">
                                <w:dateFormat w:val="M/d/yyyy"/>
                                <w:lid w:val="en-US"/>
                                <w:storeMappedDataAs w:val="dateTime"/>
                                <w:calendar w:val="gregorian"/>
                              </w:date>
                            </w:sdtPr>
                            <w:sdtEndPr/>
                            <w:sdtContent>
                              <w:p w14:paraId="5277D441" w14:textId="77777777" w:rsidR="00474C7C" w:rsidRDefault="00801A8A">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0" allowOverlap="1" wp14:anchorId="2B403667" wp14:editId="5973CDB5">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33617FC4" w14:textId="77777777" w:rsidR="00474C7C" w:rsidRDefault="009F6A08">
                                <w:pPr>
                                  <w:pStyle w:val="NoSpacing"/>
                                  <w:jc w:val="right"/>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474C7C">
                                      <w:rPr>
                                        <w:color w:val="FFFFFF" w:themeColor="background1"/>
                                        <w:sz w:val="72"/>
                                        <w:szCs w:val="72"/>
                                      </w:rPr>
                                      <w:t xml:space="preserve">Curriculum Skills and Progression                      </w:t>
                                    </w:r>
                                    <w:r w:rsidR="00294CD1">
                                      <w:rPr>
                                        <w:color w:val="FFFFFF" w:themeColor="background1"/>
                                        <w:sz w:val="72"/>
                                        <w:szCs w:val="72"/>
                                      </w:rPr>
                                      <w:t xml:space="preserve">       </w:t>
                                    </w:r>
                                    <w:r w:rsidR="001129EC">
                                      <w:rPr>
                                        <w:color w:val="FFFFFF" w:themeColor="background1"/>
                                        <w:sz w:val="72"/>
                                        <w:szCs w:val="72"/>
                                      </w:rPr>
                                      <w:t xml:space="preserve"> Religious Education</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B403667"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33617FC4" w14:textId="77777777" w:rsidR="00474C7C" w:rsidRDefault="009F6A08">
                          <w:pPr>
                            <w:pStyle w:val="NoSpacing"/>
                            <w:jc w:val="right"/>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474C7C">
                                <w:rPr>
                                  <w:color w:val="FFFFFF" w:themeColor="background1"/>
                                  <w:sz w:val="72"/>
                                  <w:szCs w:val="72"/>
                                </w:rPr>
                                <w:t xml:space="preserve">Curriculum Skills and Progression                      </w:t>
                              </w:r>
                              <w:r w:rsidR="00294CD1">
                                <w:rPr>
                                  <w:color w:val="FFFFFF" w:themeColor="background1"/>
                                  <w:sz w:val="72"/>
                                  <w:szCs w:val="72"/>
                                </w:rPr>
                                <w:t xml:space="preserve">       </w:t>
                              </w:r>
                              <w:r w:rsidR="001129EC">
                                <w:rPr>
                                  <w:color w:val="FFFFFF" w:themeColor="background1"/>
                                  <w:sz w:val="72"/>
                                  <w:szCs w:val="72"/>
                                </w:rPr>
                                <w:t xml:space="preserve"> Religious Education</w:t>
                              </w:r>
                            </w:sdtContent>
                          </w:sdt>
                        </w:p>
                      </w:txbxContent>
                    </v:textbox>
                    <w10:wrap anchorx="page" anchory="page"/>
                  </v:rect>
                </w:pict>
              </mc:Fallback>
            </mc:AlternateContent>
          </w:r>
        </w:p>
        <w:p w14:paraId="21A6176A" w14:textId="77777777" w:rsidR="00474C7C" w:rsidRDefault="00AB0E08">
          <w:r>
            <w:rPr>
              <w:noProof/>
              <w:lang w:eastAsia="en-GB"/>
            </w:rPr>
            <w:drawing>
              <wp:anchor distT="0" distB="0" distL="114300" distR="114300" simplePos="0" relativeHeight="251663360" behindDoc="0" locked="0" layoutInCell="1" allowOverlap="1" wp14:anchorId="4AA76CC0" wp14:editId="1403CCFB">
                <wp:simplePos x="0" y="0"/>
                <wp:positionH relativeFrom="page">
                  <wp:posOffset>6711351</wp:posOffset>
                </wp:positionH>
                <wp:positionV relativeFrom="paragraph">
                  <wp:posOffset>2043382</wp:posOffset>
                </wp:positionV>
                <wp:extent cx="3812875" cy="2042466"/>
                <wp:effectExtent l="0" t="0" r="0" b="0"/>
                <wp:wrapNone/>
                <wp:docPr id="4" name="Picture 4" descr="Image result for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edu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4018" cy="2053792"/>
                        </a:xfrm>
                        <a:prstGeom prst="rect">
                          <a:avLst/>
                        </a:prstGeom>
                        <a:noFill/>
                        <a:ln>
                          <a:noFill/>
                        </a:ln>
                      </pic:spPr>
                    </pic:pic>
                  </a:graphicData>
                </a:graphic>
                <wp14:sizeRelH relativeFrom="page">
                  <wp14:pctWidth>0</wp14:pctWidth>
                </wp14:sizeRelH>
                <wp14:sizeRelV relativeFrom="page">
                  <wp14:pctHeight>0</wp14:pctHeight>
                </wp14:sizeRelV>
              </wp:anchor>
            </w:drawing>
          </w:r>
          <w:r w:rsidR="00474C7C">
            <w:rPr>
              <w:noProof/>
              <w:lang w:eastAsia="en-GB"/>
            </w:rPr>
            <w:drawing>
              <wp:anchor distT="0" distB="0" distL="114300" distR="114300" simplePos="0" relativeHeight="251662336" behindDoc="0" locked="0" layoutInCell="1" allowOverlap="1" wp14:anchorId="70DB7ABE" wp14:editId="2F00C8C1">
                <wp:simplePos x="0" y="0"/>
                <wp:positionH relativeFrom="margin">
                  <wp:align>left</wp:align>
                </wp:positionH>
                <wp:positionV relativeFrom="paragraph">
                  <wp:posOffset>4562519</wp:posOffset>
                </wp:positionV>
                <wp:extent cx="2647507" cy="12078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ul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507" cy="1207849"/>
                        </a:xfrm>
                        <a:prstGeom prst="rect">
                          <a:avLst/>
                        </a:prstGeom>
                      </pic:spPr>
                    </pic:pic>
                  </a:graphicData>
                </a:graphic>
                <wp14:sizeRelH relativeFrom="page">
                  <wp14:pctWidth>0</wp14:pctWidth>
                </wp14:sizeRelH>
                <wp14:sizeRelV relativeFrom="page">
                  <wp14:pctHeight>0</wp14:pctHeight>
                </wp14:sizeRelV>
              </wp:anchor>
            </w:drawing>
          </w:r>
          <w:r w:rsidR="00474C7C">
            <w:br w:type="page"/>
          </w:r>
        </w:p>
      </w:sdtContent>
    </w:sdt>
    <w:p w14:paraId="7BDCF939" w14:textId="77777777" w:rsidR="00374F44" w:rsidRPr="00047019" w:rsidRDefault="00374F44" w:rsidP="00374F44">
      <w:pPr>
        <w:rPr>
          <w:rFonts w:ascii="Arial" w:hAnsi="Arial" w:cs="Arial"/>
          <w:b/>
        </w:rPr>
      </w:pPr>
      <w:r>
        <w:rPr>
          <w:rFonts w:ascii="Arial" w:hAnsi="Arial" w:cs="Arial"/>
          <w:b/>
        </w:rPr>
        <w:lastRenderedPageBreak/>
        <w:t>We</w:t>
      </w:r>
      <w:r w:rsidRPr="00047019">
        <w:rPr>
          <w:rFonts w:ascii="Arial" w:hAnsi="Arial" w:cs="Arial"/>
          <w:b/>
        </w:rPr>
        <w:t xml:space="preserve"> understand RE a</w:t>
      </w:r>
      <w:r>
        <w:rPr>
          <w:rFonts w:ascii="Arial" w:hAnsi="Arial" w:cs="Arial"/>
          <w:b/>
        </w:rPr>
        <w:t>s a multi- disciplinary subject:</w:t>
      </w:r>
    </w:p>
    <w:p w14:paraId="6751F6FE" w14:textId="77777777" w:rsidR="00374F44" w:rsidRDefault="00374F44" w:rsidP="00374F44">
      <w:pPr>
        <w:rPr>
          <w:rFonts w:ascii="Arial" w:hAnsi="Arial" w:cs="Arial"/>
        </w:rPr>
      </w:pPr>
      <w:r>
        <w:rPr>
          <w:rFonts w:ascii="Arial" w:hAnsi="Arial" w:cs="Arial"/>
        </w:rPr>
        <w:t>In our curriculum</w:t>
      </w:r>
      <w:r w:rsidRPr="00047019">
        <w:rPr>
          <w:rFonts w:ascii="Arial" w:hAnsi="Arial" w:cs="Arial"/>
        </w:rPr>
        <w:t xml:space="preserve"> RE is rooted in three disciplines. These are theol</w:t>
      </w:r>
      <w:bookmarkStart w:id="0" w:name="_GoBack"/>
      <w:bookmarkEnd w:id="0"/>
      <w:r w:rsidRPr="00047019">
        <w:rPr>
          <w:rFonts w:ascii="Arial" w:hAnsi="Arial" w:cs="Arial"/>
        </w:rPr>
        <w:t>ogy, philosophy and the human/social sciences, the latter of which is a collection of</w:t>
      </w:r>
      <w:r>
        <w:rPr>
          <w:rFonts w:ascii="Arial" w:hAnsi="Arial" w:cs="Arial"/>
        </w:rPr>
        <w:t xml:space="preserve"> disciplines.  Our progression map shows how skills within</w:t>
      </w:r>
      <w:r w:rsidRPr="00047019">
        <w:rPr>
          <w:rFonts w:ascii="Arial" w:hAnsi="Arial" w:cs="Arial"/>
        </w:rPr>
        <w:t xml:space="preserve"> each of thes</w:t>
      </w:r>
      <w:r>
        <w:rPr>
          <w:rFonts w:ascii="Arial" w:hAnsi="Arial" w:cs="Arial"/>
        </w:rPr>
        <w:t>e disciplines are developed across the key stages.</w:t>
      </w:r>
    </w:p>
    <w:p w14:paraId="4E7D4EB5" w14:textId="77777777" w:rsidR="00374F44" w:rsidRDefault="00374F44" w:rsidP="00374F44">
      <w:pPr>
        <w:rPr>
          <w:rFonts w:ascii="Arial" w:hAnsi="Arial" w:cs="Arial"/>
        </w:rPr>
      </w:pPr>
    </w:p>
    <w:tbl>
      <w:tblPr>
        <w:tblW w:w="0" w:type="auto"/>
        <w:tblLook w:val="04A0" w:firstRow="1" w:lastRow="0" w:firstColumn="1" w:lastColumn="0" w:noHBand="0" w:noVBand="1"/>
      </w:tblPr>
      <w:tblGrid>
        <w:gridCol w:w="4650"/>
        <w:gridCol w:w="4650"/>
        <w:gridCol w:w="4650"/>
      </w:tblGrid>
      <w:tr w:rsidR="00374F44" w14:paraId="4C2A039E" w14:textId="77777777" w:rsidTr="00C43124">
        <w:tc>
          <w:tcPr>
            <w:tcW w:w="13950" w:type="dxa"/>
            <w:gridSpan w:val="3"/>
            <w:shd w:val="clear" w:color="auto" w:fill="FF0000"/>
          </w:tcPr>
          <w:p w14:paraId="384146D4" w14:textId="77777777" w:rsidR="00374F44" w:rsidRPr="00270510" w:rsidRDefault="00374F44" w:rsidP="00C43124">
            <w:pPr>
              <w:pStyle w:val="ListParagraph"/>
              <w:ind w:left="0"/>
              <w:jc w:val="center"/>
              <w:rPr>
                <w:rFonts w:cstheme="minorHAnsi"/>
                <w:b/>
                <w:color w:val="FFFFFF" w:themeColor="background1"/>
                <w:sz w:val="20"/>
                <w:szCs w:val="20"/>
              </w:rPr>
            </w:pPr>
            <w:r w:rsidRPr="00270510">
              <w:rPr>
                <w:rFonts w:cstheme="minorHAnsi"/>
                <w:b/>
                <w:color w:val="FFFFFF" w:themeColor="background1"/>
                <w:sz w:val="20"/>
                <w:szCs w:val="20"/>
              </w:rPr>
              <w:t>RE in EYFS will prepare children for the multi-disciplinary approach.</w:t>
            </w:r>
          </w:p>
          <w:p w14:paraId="3B46FB06" w14:textId="77777777" w:rsidR="00374F44" w:rsidRPr="00270510" w:rsidRDefault="00374F44" w:rsidP="00C43124">
            <w:pPr>
              <w:pStyle w:val="ListParagraph"/>
              <w:ind w:left="0"/>
              <w:jc w:val="center"/>
              <w:rPr>
                <w:rFonts w:cstheme="minorHAnsi"/>
                <w:b/>
                <w:color w:val="FFFFFF" w:themeColor="background1"/>
                <w:sz w:val="20"/>
                <w:szCs w:val="20"/>
              </w:rPr>
            </w:pPr>
          </w:p>
          <w:p w14:paraId="2D18DE03" w14:textId="77777777" w:rsidR="00374F44" w:rsidRPr="00270510" w:rsidRDefault="00374F44" w:rsidP="00C43124">
            <w:pPr>
              <w:pStyle w:val="ListParagraph"/>
              <w:ind w:left="0"/>
              <w:jc w:val="center"/>
              <w:rPr>
                <w:rFonts w:cstheme="minorHAnsi"/>
                <w:b/>
                <w:color w:val="FFFFFF" w:themeColor="background1"/>
                <w:sz w:val="20"/>
                <w:szCs w:val="20"/>
              </w:rPr>
            </w:pPr>
            <w:r w:rsidRPr="00270510">
              <w:rPr>
                <w:rFonts w:cstheme="minorHAnsi"/>
                <w:b/>
                <w:color w:val="FFFFFF" w:themeColor="background1"/>
                <w:sz w:val="20"/>
                <w:szCs w:val="20"/>
              </w:rPr>
              <w:t>Pupils being to explore the world of religion and belief in terms of special people, times, places and objects, as well as visiting places of worship. Pupils listen to, and talk about, religious stories which may raise puzzling and interesting. They are introduced to specialist words and use their senses in exploring religious beliefs, practices and forms of expression.</w:t>
            </w:r>
          </w:p>
          <w:p w14:paraId="2E09E1D9" w14:textId="77777777" w:rsidR="00374F44" w:rsidRPr="00270510" w:rsidRDefault="00374F44" w:rsidP="00C43124">
            <w:pPr>
              <w:jc w:val="center"/>
              <w:rPr>
                <w:rFonts w:cstheme="minorHAnsi"/>
                <w:b/>
                <w:sz w:val="20"/>
                <w:szCs w:val="20"/>
              </w:rPr>
            </w:pPr>
          </w:p>
        </w:tc>
      </w:tr>
      <w:tr w:rsidR="00374F44" w14:paraId="745B7C04" w14:textId="77777777" w:rsidTr="00C43124">
        <w:tc>
          <w:tcPr>
            <w:tcW w:w="13950" w:type="dxa"/>
            <w:gridSpan w:val="3"/>
          </w:tcPr>
          <w:p w14:paraId="02D9B0AD" w14:textId="77777777" w:rsidR="00374F44" w:rsidRPr="00270510" w:rsidRDefault="00374F44" w:rsidP="00C43124">
            <w:pPr>
              <w:jc w:val="center"/>
              <w:rPr>
                <w:rFonts w:cstheme="minorHAnsi"/>
                <w:b/>
                <w:sz w:val="20"/>
                <w:szCs w:val="20"/>
              </w:rPr>
            </w:pPr>
            <w:r w:rsidRPr="00270510">
              <w:rPr>
                <w:rFonts w:cstheme="minorHAnsi"/>
                <w:b/>
                <w:sz w:val="20"/>
                <w:szCs w:val="20"/>
              </w:rPr>
              <w:t xml:space="preserve">Christianity </w:t>
            </w:r>
            <w:r w:rsidRPr="00270510">
              <w:rPr>
                <w:rFonts w:cstheme="minorHAnsi"/>
                <w:sz w:val="20"/>
                <w:szCs w:val="20"/>
              </w:rPr>
              <w:t xml:space="preserve">and at least </w:t>
            </w:r>
            <w:r w:rsidRPr="00270510">
              <w:rPr>
                <w:rFonts w:cstheme="minorHAnsi"/>
                <w:b/>
                <w:sz w:val="20"/>
                <w:szCs w:val="20"/>
              </w:rPr>
              <w:t>one</w:t>
            </w:r>
            <w:r w:rsidRPr="00270510">
              <w:rPr>
                <w:rFonts w:cstheme="minorHAnsi"/>
                <w:sz w:val="20"/>
                <w:szCs w:val="20"/>
              </w:rPr>
              <w:t xml:space="preserve"> other religion, religious belief or worldview</w:t>
            </w:r>
          </w:p>
        </w:tc>
      </w:tr>
      <w:tr w:rsidR="00374F44" w14:paraId="2C3666C4" w14:textId="77777777" w:rsidTr="00C43124">
        <w:tc>
          <w:tcPr>
            <w:tcW w:w="4650" w:type="dxa"/>
            <w:shd w:val="clear" w:color="auto" w:fill="9B2D1F" w:themeFill="accent2"/>
          </w:tcPr>
          <w:p w14:paraId="74B194DF" w14:textId="77777777" w:rsidR="00374F44" w:rsidRPr="00270510" w:rsidRDefault="00374F44" w:rsidP="00C43124">
            <w:pPr>
              <w:jc w:val="center"/>
              <w:rPr>
                <w:rFonts w:cstheme="minorHAnsi"/>
                <w:b/>
                <w:sz w:val="20"/>
                <w:szCs w:val="20"/>
              </w:rPr>
            </w:pPr>
            <w:r w:rsidRPr="00270510">
              <w:rPr>
                <w:rFonts w:cstheme="minorHAnsi"/>
                <w:b/>
                <w:sz w:val="20"/>
                <w:szCs w:val="20"/>
              </w:rPr>
              <w:t>Theology: Thinking through believing</w:t>
            </w:r>
          </w:p>
        </w:tc>
        <w:tc>
          <w:tcPr>
            <w:tcW w:w="4650" w:type="dxa"/>
            <w:shd w:val="clear" w:color="auto" w:fill="00B0F0"/>
          </w:tcPr>
          <w:p w14:paraId="5BA923AC" w14:textId="77777777" w:rsidR="00374F44" w:rsidRPr="00270510" w:rsidRDefault="00374F44" w:rsidP="00C43124">
            <w:pPr>
              <w:jc w:val="center"/>
              <w:rPr>
                <w:rFonts w:cstheme="minorHAnsi"/>
                <w:b/>
                <w:sz w:val="20"/>
                <w:szCs w:val="20"/>
              </w:rPr>
            </w:pPr>
            <w:r w:rsidRPr="00270510">
              <w:rPr>
                <w:rFonts w:cstheme="minorHAnsi"/>
                <w:b/>
                <w:sz w:val="20"/>
                <w:szCs w:val="20"/>
              </w:rPr>
              <w:t>Philosophy: Thinking through thinking</w:t>
            </w:r>
          </w:p>
        </w:tc>
        <w:tc>
          <w:tcPr>
            <w:tcW w:w="4650" w:type="dxa"/>
            <w:shd w:val="clear" w:color="auto" w:fill="B89A9A" w:themeFill="accent6" w:themeFillTint="99"/>
          </w:tcPr>
          <w:p w14:paraId="02CA76A6" w14:textId="77777777" w:rsidR="00374F44" w:rsidRPr="00270510" w:rsidRDefault="00374F44" w:rsidP="00C43124">
            <w:pPr>
              <w:jc w:val="center"/>
              <w:rPr>
                <w:rFonts w:cstheme="minorHAnsi"/>
                <w:b/>
                <w:sz w:val="20"/>
                <w:szCs w:val="20"/>
              </w:rPr>
            </w:pPr>
            <w:r w:rsidRPr="00270510">
              <w:rPr>
                <w:rFonts w:cstheme="minorHAnsi"/>
                <w:b/>
                <w:sz w:val="20"/>
                <w:szCs w:val="20"/>
              </w:rPr>
              <w:t>Human/Social Sciences: Thinking through living</w:t>
            </w:r>
          </w:p>
        </w:tc>
      </w:tr>
      <w:tr w:rsidR="00374F44" w14:paraId="470DEE2A" w14:textId="77777777" w:rsidTr="00C43124">
        <w:tc>
          <w:tcPr>
            <w:tcW w:w="4650" w:type="dxa"/>
            <w:shd w:val="clear" w:color="auto" w:fill="92D050"/>
          </w:tcPr>
          <w:p w14:paraId="3E114A57" w14:textId="77777777" w:rsidR="00374F44" w:rsidRPr="00270510" w:rsidRDefault="00374F44" w:rsidP="00C43124">
            <w:pPr>
              <w:rPr>
                <w:rFonts w:cstheme="minorHAnsi"/>
                <w:b/>
                <w:sz w:val="20"/>
                <w:szCs w:val="20"/>
              </w:rPr>
            </w:pPr>
            <w:r w:rsidRPr="00270510">
              <w:rPr>
                <w:rFonts w:cstheme="minorHAnsi"/>
                <w:b/>
                <w:sz w:val="20"/>
                <w:szCs w:val="20"/>
              </w:rPr>
              <w:t>Pupils can …</w:t>
            </w:r>
          </w:p>
          <w:p w14:paraId="385DD3FB" w14:textId="77777777" w:rsidR="00374F44" w:rsidRPr="00270510" w:rsidRDefault="00374F44" w:rsidP="00C43124">
            <w:pPr>
              <w:rPr>
                <w:rFonts w:cstheme="minorHAnsi"/>
                <w:b/>
                <w:sz w:val="20"/>
                <w:szCs w:val="20"/>
              </w:rPr>
            </w:pPr>
          </w:p>
        </w:tc>
        <w:tc>
          <w:tcPr>
            <w:tcW w:w="4650" w:type="dxa"/>
            <w:shd w:val="clear" w:color="auto" w:fill="92D050"/>
          </w:tcPr>
          <w:p w14:paraId="029A1F00" w14:textId="77777777" w:rsidR="00374F44" w:rsidRPr="00270510" w:rsidRDefault="00374F44" w:rsidP="00C43124">
            <w:pPr>
              <w:rPr>
                <w:rFonts w:cstheme="minorHAnsi"/>
                <w:b/>
                <w:sz w:val="20"/>
                <w:szCs w:val="20"/>
              </w:rPr>
            </w:pPr>
            <w:r w:rsidRPr="00270510">
              <w:rPr>
                <w:rFonts w:cstheme="minorHAnsi"/>
                <w:b/>
                <w:sz w:val="20"/>
                <w:szCs w:val="20"/>
              </w:rPr>
              <w:t>Pupils can …</w:t>
            </w:r>
          </w:p>
        </w:tc>
        <w:tc>
          <w:tcPr>
            <w:tcW w:w="4650" w:type="dxa"/>
            <w:shd w:val="clear" w:color="auto" w:fill="92D050"/>
          </w:tcPr>
          <w:p w14:paraId="6DA3FC2B" w14:textId="77777777" w:rsidR="00374F44" w:rsidRPr="00270510" w:rsidRDefault="00374F44" w:rsidP="00C43124">
            <w:pPr>
              <w:rPr>
                <w:rFonts w:cstheme="minorHAnsi"/>
                <w:b/>
                <w:sz w:val="20"/>
                <w:szCs w:val="20"/>
              </w:rPr>
            </w:pPr>
            <w:r w:rsidRPr="00270510">
              <w:rPr>
                <w:rFonts w:cstheme="minorHAnsi"/>
                <w:b/>
                <w:sz w:val="20"/>
                <w:szCs w:val="20"/>
              </w:rPr>
              <w:t>Pupils can …</w:t>
            </w:r>
          </w:p>
        </w:tc>
      </w:tr>
      <w:tr w:rsidR="00374F44" w14:paraId="1FA8E746" w14:textId="77777777" w:rsidTr="00C43124">
        <w:tc>
          <w:tcPr>
            <w:tcW w:w="4650" w:type="dxa"/>
          </w:tcPr>
          <w:p w14:paraId="7C76AB6E"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Recognise simple religious beliefs or teachings</w:t>
            </w:r>
          </w:p>
          <w:p w14:paraId="6F9B838F"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Talk about some aspects of a religious or belief story</w:t>
            </w:r>
          </w:p>
          <w:p w14:paraId="3C12F4AB"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Introduce key theological vocabulary such as ‘God’.</w:t>
            </w:r>
          </w:p>
          <w:p w14:paraId="3E41175E"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Recreate religious and belief stories through small world play.</w:t>
            </w:r>
          </w:p>
          <w:p w14:paraId="622A436B" w14:textId="77777777" w:rsidR="00374F44" w:rsidRPr="00270510" w:rsidRDefault="00374F44" w:rsidP="00C43124">
            <w:pPr>
              <w:rPr>
                <w:rFonts w:cstheme="minorHAnsi"/>
                <w:sz w:val="20"/>
                <w:szCs w:val="20"/>
              </w:rPr>
            </w:pPr>
          </w:p>
        </w:tc>
        <w:tc>
          <w:tcPr>
            <w:tcW w:w="4650" w:type="dxa"/>
          </w:tcPr>
          <w:p w14:paraId="0A694AA6"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Raise puzzling and interesting questions about religious and belief stories</w:t>
            </w:r>
          </w:p>
          <w:p w14:paraId="04616F91"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Raise puzzling and interesting questions about the world around them</w:t>
            </w:r>
          </w:p>
          <w:p w14:paraId="2901B610"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Talk about what concerns them about different ways in which people behave</w:t>
            </w:r>
          </w:p>
          <w:p w14:paraId="41B259FB"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Say what matters to them or is of value</w:t>
            </w:r>
          </w:p>
          <w:p w14:paraId="7232C7AD"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Use their senses to investigate religion and belief</w:t>
            </w:r>
          </w:p>
        </w:tc>
        <w:tc>
          <w:tcPr>
            <w:tcW w:w="4650" w:type="dxa"/>
          </w:tcPr>
          <w:p w14:paraId="21231B5B"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Identify simple features of religious life and practice in a family context</w:t>
            </w:r>
          </w:p>
          <w:p w14:paraId="5ADD2DED"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Recognise a number of religious words</w:t>
            </w:r>
          </w:p>
          <w:p w14:paraId="7237BBF4"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 xml:space="preserve">Name some religious symbols </w:t>
            </w:r>
          </w:p>
          <w:p w14:paraId="5F327E31"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 xml:space="preserve">Name some religious artefacts </w:t>
            </w:r>
          </w:p>
          <w:p w14:paraId="2F201610"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Talk about religious events that they see or hear about e.g. festivals, ceremonies</w:t>
            </w:r>
          </w:p>
          <w:p w14:paraId="7CFB2BBE"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Talk about what people wear because of their beliefs</w:t>
            </w:r>
          </w:p>
          <w:p w14:paraId="4ACA0040" w14:textId="77777777" w:rsidR="00374F44" w:rsidRPr="00270510" w:rsidRDefault="00374F44" w:rsidP="00374F44">
            <w:pPr>
              <w:pStyle w:val="ListParagraph"/>
              <w:numPr>
                <w:ilvl w:val="0"/>
                <w:numId w:val="331"/>
              </w:numPr>
              <w:rPr>
                <w:rFonts w:cstheme="minorHAnsi"/>
                <w:sz w:val="20"/>
                <w:szCs w:val="20"/>
              </w:rPr>
            </w:pPr>
            <w:r w:rsidRPr="00270510">
              <w:rPr>
                <w:rFonts w:cstheme="minorHAnsi"/>
                <w:sz w:val="20"/>
                <w:szCs w:val="20"/>
              </w:rPr>
              <w:t>Visit a local place of worship</w:t>
            </w:r>
          </w:p>
          <w:p w14:paraId="42786434" w14:textId="77777777" w:rsidR="00374F44" w:rsidRPr="007837AA" w:rsidRDefault="00374F44" w:rsidP="00C43124">
            <w:pPr>
              <w:pStyle w:val="ListParagraph"/>
              <w:numPr>
                <w:ilvl w:val="0"/>
                <w:numId w:val="331"/>
              </w:numPr>
              <w:rPr>
                <w:rFonts w:cstheme="minorHAnsi"/>
                <w:sz w:val="20"/>
                <w:szCs w:val="20"/>
              </w:rPr>
            </w:pPr>
            <w:r w:rsidRPr="00270510">
              <w:rPr>
                <w:rFonts w:cstheme="minorHAnsi"/>
                <w:sz w:val="20"/>
                <w:szCs w:val="20"/>
              </w:rPr>
              <w:t>Talk to someone who holds a particular religious belief</w:t>
            </w:r>
          </w:p>
        </w:tc>
      </w:tr>
    </w:tbl>
    <w:p w14:paraId="2DBD2DBD" w14:textId="77777777" w:rsidR="00374F44" w:rsidRPr="00A20533" w:rsidRDefault="00374F44" w:rsidP="007837AA">
      <w:pPr>
        <w:tabs>
          <w:tab w:val="left" w:pos="1223"/>
        </w:tabs>
        <w:rPr>
          <w:rFonts w:ascii="Arial" w:hAnsi="Arial" w:cs="Arial"/>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1635"/>
        <w:gridCol w:w="1843"/>
        <w:gridCol w:w="2283"/>
        <w:gridCol w:w="2284"/>
        <w:gridCol w:w="2284"/>
        <w:gridCol w:w="2284"/>
      </w:tblGrid>
      <w:tr w:rsidR="00374F44" w14:paraId="3C783002" w14:textId="77777777" w:rsidTr="00C43124">
        <w:trPr>
          <w:trHeight w:val="274"/>
        </w:trPr>
        <w:tc>
          <w:tcPr>
            <w:tcW w:w="13950" w:type="dxa"/>
            <w:gridSpan w:val="7"/>
            <w:shd w:val="clear" w:color="auto" w:fill="C00000"/>
          </w:tcPr>
          <w:p w14:paraId="4D90862C" w14:textId="77777777" w:rsidR="00374F44" w:rsidRPr="00C71102" w:rsidRDefault="00374F44" w:rsidP="00C43124">
            <w:pPr>
              <w:jc w:val="center"/>
              <w:rPr>
                <w:rFonts w:eastAsia="Arial" w:cstheme="minorHAnsi"/>
                <w:b/>
                <w:sz w:val="24"/>
                <w:szCs w:val="24"/>
              </w:rPr>
            </w:pPr>
            <w:r w:rsidRPr="00C71102">
              <w:rPr>
                <w:rFonts w:eastAsia="Arial" w:cstheme="minorHAnsi"/>
                <w:b/>
                <w:sz w:val="24"/>
                <w:szCs w:val="24"/>
              </w:rPr>
              <w:lastRenderedPageBreak/>
              <w:t>Curriculum Skills and Progression Map</w:t>
            </w:r>
          </w:p>
        </w:tc>
      </w:tr>
      <w:tr w:rsidR="00374F44" w14:paraId="687AA8EC" w14:textId="77777777" w:rsidTr="00C43124">
        <w:trPr>
          <w:trHeight w:val="266"/>
        </w:trPr>
        <w:tc>
          <w:tcPr>
            <w:tcW w:w="13950" w:type="dxa"/>
            <w:gridSpan w:val="7"/>
            <w:shd w:val="clear" w:color="auto" w:fill="C00000"/>
          </w:tcPr>
          <w:p w14:paraId="69D69763" w14:textId="77777777" w:rsidR="00374F44" w:rsidRPr="00C71102" w:rsidRDefault="00374F44" w:rsidP="00C43124">
            <w:pPr>
              <w:jc w:val="center"/>
              <w:rPr>
                <w:rFonts w:eastAsia="Arial" w:cstheme="minorHAnsi"/>
                <w:b/>
                <w:sz w:val="24"/>
                <w:szCs w:val="24"/>
              </w:rPr>
            </w:pPr>
            <w:r w:rsidRPr="00C71102">
              <w:rPr>
                <w:rFonts w:eastAsia="Arial" w:cstheme="minorHAnsi"/>
                <w:b/>
                <w:sz w:val="24"/>
                <w:szCs w:val="24"/>
              </w:rPr>
              <w:t>Religious Education – Theology – Pupils can …</w:t>
            </w:r>
          </w:p>
        </w:tc>
      </w:tr>
      <w:tr w:rsidR="00374F44" w14:paraId="7DBB9AA6" w14:textId="77777777" w:rsidTr="00C43124">
        <w:trPr>
          <w:trHeight w:val="257"/>
        </w:trPr>
        <w:tc>
          <w:tcPr>
            <w:tcW w:w="1337" w:type="dxa"/>
            <w:shd w:val="clear" w:color="auto" w:fill="41DF50"/>
          </w:tcPr>
          <w:p w14:paraId="44AF5E85" w14:textId="77777777" w:rsidR="00374F44" w:rsidRPr="00243FF5" w:rsidRDefault="00374F44" w:rsidP="00C43124">
            <w:pPr>
              <w:jc w:val="center"/>
              <w:rPr>
                <w:rFonts w:eastAsia="Arial" w:cstheme="minorHAnsi"/>
                <w:b/>
                <w:sz w:val="20"/>
                <w:szCs w:val="20"/>
              </w:rPr>
            </w:pPr>
            <w:r w:rsidRPr="00A94D34">
              <w:rPr>
                <w:rFonts w:eastAsia="Arial" w:cstheme="minorHAnsi"/>
                <w:b/>
                <w:color w:val="C00000"/>
                <w:sz w:val="20"/>
                <w:szCs w:val="20"/>
              </w:rPr>
              <w:t>Theology</w:t>
            </w:r>
          </w:p>
        </w:tc>
        <w:tc>
          <w:tcPr>
            <w:tcW w:w="1635" w:type="dxa"/>
            <w:shd w:val="clear" w:color="auto" w:fill="41DF50"/>
          </w:tcPr>
          <w:p w14:paraId="16C9E6AA"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1</w:t>
            </w:r>
          </w:p>
        </w:tc>
        <w:tc>
          <w:tcPr>
            <w:tcW w:w="1843" w:type="dxa"/>
            <w:shd w:val="clear" w:color="auto" w:fill="41DF50"/>
          </w:tcPr>
          <w:p w14:paraId="5AA2D322"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2</w:t>
            </w:r>
          </w:p>
        </w:tc>
        <w:tc>
          <w:tcPr>
            <w:tcW w:w="2283" w:type="dxa"/>
            <w:shd w:val="clear" w:color="auto" w:fill="41DF50"/>
          </w:tcPr>
          <w:p w14:paraId="338AB537"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3</w:t>
            </w:r>
          </w:p>
        </w:tc>
        <w:tc>
          <w:tcPr>
            <w:tcW w:w="2284" w:type="dxa"/>
            <w:shd w:val="clear" w:color="auto" w:fill="41DF50"/>
          </w:tcPr>
          <w:p w14:paraId="6B56CE1A"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4</w:t>
            </w:r>
          </w:p>
        </w:tc>
        <w:tc>
          <w:tcPr>
            <w:tcW w:w="2284" w:type="dxa"/>
            <w:shd w:val="clear" w:color="auto" w:fill="41DF50"/>
          </w:tcPr>
          <w:p w14:paraId="7C2DB473"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5</w:t>
            </w:r>
          </w:p>
        </w:tc>
        <w:tc>
          <w:tcPr>
            <w:tcW w:w="2284" w:type="dxa"/>
            <w:shd w:val="clear" w:color="auto" w:fill="41DF50"/>
          </w:tcPr>
          <w:p w14:paraId="0070AD79" w14:textId="77777777" w:rsidR="00374F44" w:rsidRPr="00243FF5" w:rsidRDefault="00374F44" w:rsidP="00C43124">
            <w:pPr>
              <w:jc w:val="center"/>
              <w:rPr>
                <w:rFonts w:eastAsia="Arial" w:cstheme="minorHAnsi"/>
                <w:b/>
                <w:sz w:val="20"/>
                <w:szCs w:val="20"/>
              </w:rPr>
            </w:pPr>
            <w:r w:rsidRPr="00243FF5">
              <w:rPr>
                <w:rFonts w:eastAsia="Arial" w:cstheme="minorHAnsi"/>
                <w:b/>
                <w:sz w:val="20"/>
                <w:szCs w:val="20"/>
              </w:rPr>
              <w:t>Year 6</w:t>
            </w:r>
          </w:p>
        </w:tc>
      </w:tr>
      <w:tr w:rsidR="00374F44" w14:paraId="05151872" w14:textId="77777777" w:rsidTr="00C43124">
        <w:trPr>
          <w:trHeight w:val="3129"/>
        </w:trPr>
        <w:tc>
          <w:tcPr>
            <w:tcW w:w="1337" w:type="dxa"/>
          </w:tcPr>
          <w:p w14:paraId="2128CC24" w14:textId="77777777" w:rsidR="00374F44"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 xml:space="preserve">A. </w:t>
            </w:r>
          </w:p>
          <w:p w14:paraId="352C4D6E" w14:textId="77777777" w:rsidR="00374F44" w:rsidRPr="00243FF5"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Where beliefs come from</w:t>
            </w:r>
          </w:p>
        </w:tc>
        <w:tc>
          <w:tcPr>
            <w:tcW w:w="1635" w:type="dxa"/>
          </w:tcPr>
          <w:p w14:paraId="7FA35251"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 xml:space="preserve">Give a clear, simple account of at least one narrative, story or important text used by at least one religion or worldview </w:t>
            </w:r>
          </w:p>
        </w:tc>
        <w:tc>
          <w:tcPr>
            <w:tcW w:w="1843" w:type="dxa"/>
          </w:tcPr>
          <w:p w14:paraId="3799FA11" w14:textId="77777777" w:rsidR="00374F44" w:rsidRPr="00243FF5" w:rsidRDefault="00374F44" w:rsidP="00C43124">
            <w:pPr>
              <w:pBdr>
                <w:top w:val="nil"/>
                <w:left w:val="nil"/>
                <w:bottom w:val="nil"/>
                <w:right w:val="nil"/>
                <w:between w:val="nil"/>
              </w:pBdr>
              <w:ind w:left="-16"/>
              <w:rPr>
                <w:rFonts w:eastAsia="Arial" w:cstheme="minorHAnsi"/>
                <w:color w:val="000000"/>
                <w:sz w:val="20"/>
                <w:szCs w:val="20"/>
              </w:rPr>
            </w:pPr>
            <w:r w:rsidRPr="00243FF5">
              <w:rPr>
                <w:rFonts w:eastAsia="Arial" w:cstheme="minorHAnsi"/>
                <w:color w:val="000000"/>
                <w:sz w:val="20"/>
                <w:szCs w:val="20"/>
              </w:rPr>
              <w:t>Retell a narrative, story or important text from at least one religion or worldview and recognise a link with a bel</w:t>
            </w:r>
            <w:r>
              <w:rPr>
                <w:rFonts w:eastAsia="Arial" w:cstheme="minorHAnsi"/>
                <w:sz w:val="20"/>
                <w:szCs w:val="20"/>
              </w:rPr>
              <w:t>i</w:t>
            </w:r>
            <w:r w:rsidRPr="00243FF5">
              <w:rPr>
                <w:rFonts w:eastAsia="Arial" w:cstheme="minorHAnsi"/>
                <w:color w:val="000000"/>
                <w:sz w:val="20"/>
                <w:szCs w:val="20"/>
              </w:rPr>
              <w:t>ef</w:t>
            </w:r>
          </w:p>
          <w:p w14:paraId="291B35C5"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 xml:space="preserve">Recognise different types of writing from within one text </w:t>
            </w:r>
          </w:p>
        </w:tc>
        <w:tc>
          <w:tcPr>
            <w:tcW w:w="2283" w:type="dxa"/>
          </w:tcPr>
          <w:p w14:paraId="13EA8702" w14:textId="77777777" w:rsidR="00374F44" w:rsidRPr="00243FF5" w:rsidRDefault="00374F44" w:rsidP="00C43124">
            <w:pPr>
              <w:rPr>
                <w:rFonts w:eastAsia="Arial" w:cstheme="minorHAnsi"/>
                <w:sz w:val="20"/>
                <w:szCs w:val="20"/>
              </w:rPr>
            </w:pPr>
            <w:r w:rsidRPr="00243FF5">
              <w:rPr>
                <w:rFonts w:eastAsia="Arial" w:cstheme="minorHAnsi"/>
                <w:sz w:val="20"/>
                <w:szCs w:val="20"/>
              </w:rPr>
              <w:t>Show awareness of different sources of authority</w:t>
            </w:r>
            <w:r w:rsidRPr="00243FF5">
              <w:rPr>
                <w:rFonts w:eastAsia="Arial" w:cstheme="minorHAnsi"/>
                <w:sz w:val="20"/>
                <w:szCs w:val="20"/>
                <w:vertAlign w:val="superscript"/>
              </w:rPr>
              <w:footnoteReference w:id="1"/>
            </w:r>
            <w:r w:rsidRPr="00243FF5">
              <w:rPr>
                <w:rFonts w:eastAsia="Arial" w:cstheme="minorHAnsi"/>
                <w:sz w:val="20"/>
                <w:szCs w:val="20"/>
              </w:rPr>
              <w:t xml:space="preserve"> and how they link with beliefs.</w:t>
            </w:r>
          </w:p>
          <w:p w14:paraId="274A134C" w14:textId="77777777" w:rsidR="00374F44" w:rsidRPr="00243FF5" w:rsidRDefault="00374F44" w:rsidP="00C43124">
            <w:pPr>
              <w:rPr>
                <w:rFonts w:eastAsia="Arial" w:cstheme="minorHAnsi"/>
                <w:sz w:val="20"/>
                <w:szCs w:val="20"/>
              </w:rPr>
            </w:pPr>
            <w:r w:rsidRPr="00243FF5">
              <w:rPr>
                <w:rFonts w:eastAsia="Arial" w:cstheme="minorHAnsi"/>
                <w:sz w:val="20"/>
                <w:szCs w:val="20"/>
              </w:rPr>
              <w:t>Identify different types of writing and give an example of how a believer might interpret a source of authority</w:t>
            </w:r>
          </w:p>
        </w:tc>
        <w:tc>
          <w:tcPr>
            <w:tcW w:w="2284" w:type="dxa"/>
          </w:tcPr>
          <w:p w14:paraId="5FD30D98"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Identify different sources of authority and how they link with beliefs. </w:t>
            </w:r>
          </w:p>
          <w:p w14:paraId="3EBD68E5"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Give examples of different writings and different ways in believers interpret sources of authority </w:t>
            </w:r>
          </w:p>
        </w:tc>
        <w:tc>
          <w:tcPr>
            <w:tcW w:w="2284" w:type="dxa"/>
          </w:tcPr>
          <w:p w14:paraId="036DE985" w14:textId="77777777" w:rsidR="00374F44" w:rsidRDefault="00374F44" w:rsidP="00C43124">
            <w:pPr>
              <w:rPr>
                <w:rFonts w:eastAsia="Arial" w:cstheme="minorHAnsi"/>
                <w:sz w:val="20"/>
                <w:szCs w:val="20"/>
              </w:rPr>
            </w:pPr>
            <w:r w:rsidRPr="00243FF5">
              <w:rPr>
                <w:rFonts w:eastAsia="Arial" w:cstheme="minorHAnsi"/>
                <w:sz w:val="20"/>
                <w:szCs w:val="20"/>
              </w:rPr>
              <w:t>Describe different sources of authority and how they link with beliefs.</w:t>
            </w:r>
          </w:p>
          <w:p w14:paraId="2AA43C01" w14:textId="77777777" w:rsidR="00374F44" w:rsidRPr="00243FF5" w:rsidRDefault="00374F44" w:rsidP="00C43124">
            <w:pPr>
              <w:rPr>
                <w:rFonts w:eastAsia="Arial" w:cstheme="minorHAnsi"/>
                <w:sz w:val="20"/>
                <w:szCs w:val="20"/>
              </w:rPr>
            </w:pPr>
            <w:r w:rsidRPr="00243FF5">
              <w:rPr>
                <w:rFonts w:eastAsia="Arial" w:cstheme="minorHAnsi"/>
                <w:sz w:val="20"/>
                <w:szCs w:val="20"/>
              </w:rPr>
              <w:t>Describe a range of different interpretations of sources of authority and consider the reliability of these sources for a group of believers.</w:t>
            </w:r>
          </w:p>
        </w:tc>
        <w:tc>
          <w:tcPr>
            <w:tcW w:w="2284" w:type="dxa"/>
          </w:tcPr>
          <w:p w14:paraId="799EBE0A" w14:textId="77777777" w:rsidR="00374F44" w:rsidRPr="00243FF5" w:rsidRDefault="00374F44" w:rsidP="00C43124">
            <w:pPr>
              <w:rPr>
                <w:rFonts w:eastAsia="Arial" w:cstheme="minorHAnsi"/>
                <w:sz w:val="20"/>
                <w:szCs w:val="20"/>
              </w:rPr>
            </w:pPr>
            <w:r w:rsidRPr="00243FF5">
              <w:rPr>
                <w:rFonts w:eastAsia="Arial" w:cstheme="minorHAnsi"/>
                <w:sz w:val="20"/>
                <w:szCs w:val="20"/>
              </w:rPr>
              <w:t>Explain different sources of authority and the connections with beliefs.</w:t>
            </w:r>
          </w:p>
          <w:p w14:paraId="59ED7101" w14:textId="77777777" w:rsidR="00374F44" w:rsidRPr="00243FF5" w:rsidRDefault="00374F44" w:rsidP="00C43124">
            <w:pPr>
              <w:rPr>
                <w:rFonts w:eastAsia="Arial" w:cstheme="minorHAnsi"/>
                <w:sz w:val="20"/>
                <w:szCs w:val="20"/>
              </w:rPr>
            </w:pPr>
            <w:r w:rsidRPr="00243FF5">
              <w:rPr>
                <w:rFonts w:eastAsia="Arial" w:cstheme="minorHAnsi"/>
                <w:sz w:val="20"/>
                <w:szCs w:val="20"/>
              </w:rPr>
              <w:t>Begin to discuss the reliability and authenticity of texts that are authoritative for a group of believers.</w:t>
            </w:r>
          </w:p>
        </w:tc>
      </w:tr>
      <w:tr w:rsidR="00374F44" w14:paraId="38427661" w14:textId="77777777" w:rsidTr="00C43124">
        <w:tc>
          <w:tcPr>
            <w:tcW w:w="1337" w:type="dxa"/>
          </w:tcPr>
          <w:p w14:paraId="1557822B" w14:textId="77777777" w:rsidR="00374F44"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 xml:space="preserve">B. </w:t>
            </w:r>
          </w:p>
          <w:p w14:paraId="59295A4D" w14:textId="77777777" w:rsidR="00374F44" w:rsidRPr="00243FF5"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How beliefs change over time</w:t>
            </w:r>
          </w:p>
        </w:tc>
        <w:tc>
          <w:tcPr>
            <w:tcW w:w="1635" w:type="dxa"/>
          </w:tcPr>
          <w:p w14:paraId="227A1C08"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N/A</w:t>
            </w:r>
          </w:p>
        </w:tc>
        <w:tc>
          <w:tcPr>
            <w:tcW w:w="1843" w:type="dxa"/>
          </w:tcPr>
          <w:p w14:paraId="41923380" w14:textId="77777777" w:rsidR="00374F44" w:rsidRPr="00243FF5" w:rsidRDefault="00374F44" w:rsidP="00C43124">
            <w:pPr>
              <w:pBdr>
                <w:top w:val="nil"/>
                <w:left w:val="nil"/>
                <w:bottom w:val="nil"/>
                <w:right w:val="nil"/>
                <w:between w:val="nil"/>
              </w:pBdr>
              <w:ind w:left="131"/>
              <w:rPr>
                <w:rFonts w:eastAsia="Arial" w:cstheme="minorHAnsi"/>
                <w:color w:val="000000"/>
                <w:sz w:val="20"/>
                <w:szCs w:val="20"/>
              </w:rPr>
            </w:pPr>
            <w:r w:rsidRPr="00243FF5">
              <w:rPr>
                <w:rFonts w:eastAsia="Arial" w:cstheme="minorHAnsi"/>
                <w:color w:val="000000"/>
                <w:sz w:val="20"/>
                <w:szCs w:val="20"/>
              </w:rPr>
              <w:t xml:space="preserve">N/A  </w:t>
            </w:r>
          </w:p>
        </w:tc>
        <w:tc>
          <w:tcPr>
            <w:tcW w:w="2283" w:type="dxa"/>
          </w:tcPr>
          <w:p w14:paraId="20CE921D" w14:textId="77777777" w:rsidR="00374F44" w:rsidRPr="00243FF5" w:rsidRDefault="00374F44" w:rsidP="00C43124">
            <w:pPr>
              <w:rPr>
                <w:rFonts w:eastAsia="Arial" w:cstheme="minorHAnsi"/>
                <w:sz w:val="20"/>
                <w:szCs w:val="20"/>
              </w:rPr>
            </w:pPr>
            <w:r w:rsidRPr="00243FF5">
              <w:rPr>
                <w:rFonts w:eastAsia="Arial" w:cstheme="minorHAnsi"/>
                <w:sz w:val="20"/>
                <w:szCs w:val="20"/>
              </w:rPr>
              <w:t>Recognise that beliefs are influenced by events in the past and present</w:t>
            </w:r>
          </w:p>
        </w:tc>
        <w:tc>
          <w:tcPr>
            <w:tcW w:w="2284" w:type="dxa"/>
          </w:tcPr>
          <w:p w14:paraId="2FC8297E" w14:textId="77777777" w:rsidR="00374F44" w:rsidRPr="00243FF5" w:rsidRDefault="00374F44" w:rsidP="00C43124">
            <w:pPr>
              <w:rPr>
                <w:rFonts w:eastAsia="Arial" w:cstheme="minorHAnsi"/>
                <w:sz w:val="20"/>
                <w:szCs w:val="20"/>
              </w:rPr>
            </w:pPr>
            <w:r w:rsidRPr="00243FF5">
              <w:rPr>
                <w:rFonts w:eastAsia="Arial" w:cstheme="minorHAnsi"/>
                <w:sz w:val="20"/>
                <w:szCs w:val="20"/>
              </w:rPr>
              <w:t>Identify events in history and society which have influenced some religious and non-religious worldviews</w:t>
            </w:r>
          </w:p>
        </w:tc>
        <w:tc>
          <w:tcPr>
            <w:tcW w:w="2284" w:type="dxa"/>
          </w:tcPr>
          <w:p w14:paraId="2CECA123" w14:textId="77777777" w:rsidR="00374F44" w:rsidRPr="00243FF5" w:rsidRDefault="00374F44" w:rsidP="00C43124">
            <w:pPr>
              <w:rPr>
                <w:rFonts w:eastAsia="Arial" w:cstheme="minorHAnsi"/>
                <w:sz w:val="20"/>
                <w:szCs w:val="20"/>
              </w:rPr>
            </w:pPr>
            <w:r w:rsidRPr="00243FF5">
              <w:rPr>
                <w:rFonts w:eastAsia="Arial" w:cstheme="minorHAnsi"/>
                <w:sz w:val="20"/>
                <w:szCs w:val="20"/>
              </w:rPr>
              <w:t>Describe how events in history and society have influenced some religious and non-religious worldviews</w:t>
            </w:r>
          </w:p>
        </w:tc>
        <w:tc>
          <w:tcPr>
            <w:tcW w:w="2284" w:type="dxa"/>
          </w:tcPr>
          <w:p w14:paraId="0CEE97CE" w14:textId="77777777" w:rsidR="00374F44" w:rsidRPr="00243FF5" w:rsidRDefault="00374F44" w:rsidP="00C43124">
            <w:pPr>
              <w:rPr>
                <w:rFonts w:eastAsia="Arial" w:cstheme="minorHAnsi"/>
                <w:sz w:val="20"/>
                <w:szCs w:val="20"/>
              </w:rPr>
            </w:pPr>
            <w:r w:rsidRPr="00243FF5">
              <w:rPr>
                <w:rFonts w:eastAsia="Arial" w:cstheme="minorHAnsi"/>
                <w:sz w:val="20"/>
                <w:szCs w:val="20"/>
              </w:rPr>
              <w:t>Explain how events in history and society have influenced some religious and non-religious worldviews</w:t>
            </w:r>
          </w:p>
        </w:tc>
      </w:tr>
      <w:tr w:rsidR="00374F44" w14:paraId="4F14AB8D" w14:textId="77777777" w:rsidTr="00C43124">
        <w:tc>
          <w:tcPr>
            <w:tcW w:w="1337" w:type="dxa"/>
          </w:tcPr>
          <w:p w14:paraId="68C43815" w14:textId="77777777" w:rsidR="00374F44"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 xml:space="preserve">C. </w:t>
            </w:r>
          </w:p>
          <w:p w14:paraId="4AA87D75" w14:textId="77777777" w:rsidR="00374F44" w:rsidRPr="00243FF5"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How beliefs relate to each other</w:t>
            </w:r>
          </w:p>
        </w:tc>
        <w:tc>
          <w:tcPr>
            <w:tcW w:w="1635" w:type="dxa"/>
          </w:tcPr>
          <w:p w14:paraId="3CE1C6B3"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 xml:space="preserve">Recognise that narratives, stories and texts used by at least one religion or worldview contain beliefs. </w:t>
            </w:r>
          </w:p>
        </w:tc>
        <w:tc>
          <w:tcPr>
            <w:tcW w:w="1843" w:type="dxa"/>
          </w:tcPr>
          <w:p w14:paraId="3C9088A9"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Recognise that some beliefs connect together and begin to talk about these connections.</w:t>
            </w:r>
          </w:p>
        </w:tc>
        <w:tc>
          <w:tcPr>
            <w:tcW w:w="2283" w:type="dxa"/>
          </w:tcPr>
          <w:p w14:paraId="0FD787C0" w14:textId="77777777" w:rsidR="00374F44" w:rsidRPr="00243FF5" w:rsidRDefault="00374F44" w:rsidP="00C43124">
            <w:pPr>
              <w:rPr>
                <w:rFonts w:eastAsia="Arial" w:cstheme="minorHAnsi"/>
                <w:sz w:val="20"/>
                <w:szCs w:val="20"/>
              </w:rPr>
            </w:pPr>
            <w:r w:rsidRPr="00243FF5">
              <w:rPr>
                <w:rFonts w:eastAsia="Arial" w:cstheme="minorHAnsi"/>
                <w:sz w:val="20"/>
                <w:szCs w:val="20"/>
              </w:rPr>
              <w:t>Identify some links between beliefs being studied within a religion or worldview.</w:t>
            </w:r>
          </w:p>
          <w:p w14:paraId="5A7F87BF"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Show awareness of some of the similarities and differences between and </w:t>
            </w:r>
            <w:r w:rsidRPr="00243FF5">
              <w:rPr>
                <w:rFonts w:eastAsia="Arial" w:cstheme="minorHAnsi"/>
                <w:sz w:val="20"/>
                <w:szCs w:val="20"/>
              </w:rPr>
              <w:lastRenderedPageBreak/>
              <w:t>within religions and worldviews.</w:t>
            </w:r>
          </w:p>
        </w:tc>
        <w:tc>
          <w:tcPr>
            <w:tcW w:w="2284" w:type="dxa"/>
          </w:tcPr>
          <w:p w14:paraId="698790A9"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Make clear links between different beliefs being studied within a religion or worldview.</w:t>
            </w:r>
          </w:p>
          <w:p w14:paraId="10C5A147"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Identify some of the similarities and differences between and </w:t>
            </w:r>
            <w:r w:rsidRPr="00243FF5">
              <w:rPr>
                <w:rFonts w:eastAsia="Arial" w:cstheme="minorHAnsi"/>
                <w:sz w:val="20"/>
                <w:szCs w:val="20"/>
              </w:rPr>
              <w:lastRenderedPageBreak/>
              <w:t>within religions and worldviews</w:t>
            </w:r>
          </w:p>
        </w:tc>
        <w:tc>
          <w:tcPr>
            <w:tcW w:w="2284" w:type="dxa"/>
          </w:tcPr>
          <w:p w14:paraId="08C8DA44"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 xml:space="preserve">Describe the connections between different beliefs being studied and link them to sources of authority </w:t>
            </w:r>
          </w:p>
          <w:p w14:paraId="1C6A2265"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Describe some of the key theological similarities </w:t>
            </w:r>
            <w:r w:rsidRPr="00243FF5">
              <w:rPr>
                <w:rFonts w:eastAsia="Arial" w:cstheme="minorHAnsi"/>
                <w:sz w:val="20"/>
                <w:szCs w:val="20"/>
              </w:rPr>
              <w:lastRenderedPageBreak/>
              <w:t>and differences between and within religions and worldviews</w:t>
            </w:r>
          </w:p>
        </w:tc>
        <w:tc>
          <w:tcPr>
            <w:tcW w:w="2284" w:type="dxa"/>
          </w:tcPr>
          <w:p w14:paraId="2EB63F4E"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Explain connections different beliefs being studied and link them to sources of authority using theological terms</w:t>
            </w:r>
          </w:p>
          <w:p w14:paraId="20A7592C"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Explain the key theological similarities </w:t>
            </w:r>
            <w:r w:rsidRPr="00243FF5">
              <w:rPr>
                <w:rFonts w:eastAsia="Arial" w:cstheme="minorHAnsi"/>
                <w:sz w:val="20"/>
                <w:szCs w:val="20"/>
              </w:rPr>
              <w:lastRenderedPageBreak/>
              <w:t>and differences between and within religions and worldviews</w:t>
            </w:r>
          </w:p>
        </w:tc>
      </w:tr>
      <w:tr w:rsidR="00374F44" w14:paraId="2A289225" w14:textId="77777777" w:rsidTr="00C43124">
        <w:tc>
          <w:tcPr>
            <w:tcW w:w="1337" w:type="dxa"/>
          </w:tcPr>
          <w:p w14:paraId="67060D66" w14:textId="77777777" w:rsidR="00374F44"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lastRenderedPageBreak/>
              <w:t>D.</w:t>
            </w:r>
          </w:p>
          <w:p w14:paraId="6E3CDF57" w14:textId="77777777" w:rsidR="00374F44" w:rsidRPr="00243FF5" w:rsidRDefault="00374F44" w:rsidP="00C43124">
            <w:pPr>
              <w:pBdr>
                <w:top w:val="nil"/>
                <w:left w:val="nil"/>
                <w:bottom w:val="nil"/>
                <w:right w:val="nil"/>
                <w:between w:val="nil"/>
              </w:pBdr>
              <w:rPr>
                <w:rFonts w:eastAsia="Arial" w:cstheme="minorHAnsi"/>
                <w:b/>
                <w:color w:val="ED7D31"/>
                <w:sz w:val="20"/>
                <w:szCs w:val="20"/>
              </w:rPr>
            </w:pPr>
            <w:r w:rsidRPr="00243FF5">
              <w:rPr>
                <w:rFonts w:eastAsia="Arial" w:cstheme="minorHAnsi"/>
                <w:b/>
                <w:color w:val="ED7D31"/>
                <w:sz w:val="20"/>
                <w:szCs w:val="20"/>
              </w:rPr>
              <w:t>How beliefs shape the way believers see the world and each other</w:t>
            </w:r>
          </w:p>
        </w:tc>
        <w:tc>
          <w:tcPr>
            <w:tcW w:w="1635" w:type="dxa"/>
          </w:tcPr>
          <w:p w14:paraId="3050EBEA"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Give an example of how ______</w:t>
            </w:r>
            <w:r w:rsidRPr="00243FF5">
              <w:rPr>
                <w:rFonts w:eastAsia="Arial" w:cstheme="minorHAnsi"/>
                <w:color w:val="000000"/>
                <w:sz w:val="20"/>
                <w:szCs w:val="20"/>
                <w:vertAlign w:val="superscript"/>
              </w:rPr>
              <w:footnoteReference w:id="2"/>
            </w:r>
            <w:r w:rsidRPr="00243FF5">
              <w:rPr>
                <w:rFonts w:eastAsia="Arial" w:cstheme="minorHAnsi"/>
                <w:color w:val="000000"/>
                <w:sz w:val="20"/>
                <w:szCs w:val="20"/>
              </w:rPr>
              <w:t xml:space="preserve">use beliefs to guide their daily lives </w:t>
            </w:r>
          </w:p>
        </w:tc>
        <w:tc>
          <w:tcPr>
            <w:tcW w:w="1843" w:type="dxa"/>
          </w:tcPr>
          <w:p w14:paraId="2B774BA6" w14:textId="77777777" w:rsidR="00374F44" w:rsidRPr="00243FF5" w:rsidRDefault="00374F44" w:rsidP="00C43124">
            <w:pPr>
              <w:pBdr>
                <w:top w:val="nil"/>
                <w:left w:val="nil"/>
                <w:bottom w:val="nil"/>
                <w:right w:val="nil"/>
                <w:between w:val="nil"/>
              </w:pBdr>
              <w:ind w:left="131"/>
              <w:rPr>
                <w:rFonts w:eastAsia="Arial" w:cstheme="minorHAnsi"/>
                <w:color w:val="000000"/>
                <w:sz w:val="20"/>
                <w:szCs w:val="20"/>
              </w:rPr>
            </w:pPr>
            <w:r w:rsidRPr="00243FF5">
              <w:rPr>
                <w:rFonts w:eastAsia="Arial" w:cstheme="minorHAnsi"/>
                <w:color w:val="000000"/>
                <w:sz w:val="20"/>
                <w:szCs w:val="20"/>
              </w:rPr>
              <w:t xml:space="preserve">Give different examples of how ______ beliefs influence daily life </w:t>
            </w:r>
          </w:p>
        </w:tc>
        <w:tc>
          <w:tcPr>
            <w:tcW w:w="2283" w:type="dxa"/>
          </w:tcPr>
          <w:p w14:paraId="1A9DD867" w14:textId="77777777" w:rsidR="00374F44" w:rsidRPr="00243FF5" w:rsidRDefault="00374F44" w:rsidP="00C43124">
            <w:pPr>
              <w:rPr>
                <w:rFonts w:eastAsia="Arial" w:cstheme="minorHAnsi"/>
                <w:sz w:val="20"/>
                <w:szCs w:val="20"/>
              </w:rPr>
            </w:pPr>
            <w:r w:rsidRPr="00243FF5">
              <w:rPr>
                <w:rFonts w:eastAsia="Arial" w:cstheme="minorHAnsi"/>
                <w:color w:val="000000"/>
                <w:sz w:val="20"/>
                <w:szCs w:val="20"/>
              </w:rPr>
              <w:t xml:space="preserve">Recognise ways in which beliefs </w:t>
            </w:r>
            <w:r w:rsidRPr="00243FF5">
              <w:rPr>
                <w:rFonts w:eastAsia="Arial" w:cstheme="minorHAnsi"/>
                <w:sz w:val="20"/>
                <w:szCs w:val="20"/>
              </w:rPr>
              <w:t>might make a ______ think about how they live their life, how they see the world in which they live and how they view others</w:t>
            </w:r>
          </w:p>
        </w:tc>
        <w:tc>
          <w:tcPr>
            <w:tcW w:w="2284" w:type="dxa"/>
          </w:tcPr>
          <w:p w14:paraId="3483AAA1" w14:textId="77777777" w:rsidR="00374F44" w:rsidRDefault="00374F44" w:rsidP="00C43124">
            <w:pPr>
              <w:rPr>
                <w:rFonts w:eastAsia="Arial" w:cstheme="minorHAnsi"/>
                <w:sz w:val="20"/>
                <w:szCs w:val="20"/>
              </w:rPr>
            </w:pPr>
            <w:r w:rsidRPr="00243FF5">
              <w:rPr>
                <w:rFonts w:eastAsia="Arial" w:cstheme="minorHAnsi"/>
                <w:sz w:val="20"/>
                <w:szCs w:val="20"/>
              </w:rPr>
              <w:t>Identify ways in which beliefs might make a ______ think about how they live their life, how they see the world in which they live and how they view others</w:t>
            </w:r>
          </w:p>
          <w:p w14:paraId="3A35B9B5" w14:textId="77777777" w:rsidR="00374F44" w:rsidRPr="00243FF5" w:rsidRDefault="00374F44" w:rsidP="00C43124">
            <w:pPr>
              <w:rPr>
                <w:rFonts w:eastAsia="Arial" w:cstheme="minorHAnsi"/>
                <w:sz w:val="20"/>
                <w:szCs w:val="20"/>
              </w:rPr>
            </w:pPr>
          </w:p>
        </w:tc>
        <w:tc>
          <w:tcPr>
            <w:tcW w:w="2284" w:type="dxa"/>
          </w:tcPr>
          <w:p w14:paraId="3A2218B7" w14:textId="77777777" w:rsidR="00374F44" w:rsidRPr="00243FF5" w:rsidRDefault="00374F44" w:rsidP="00C43124">
            <w:pPr>
              <w:rPr>
                <w:rFonts w:eastAsia="Arial" w:cstheme="minorHAnsi"/>
                <w:sz w:val="20"/>
                <w:szCs w:val="20"/>
              </w:rPr>
            </w:pPr>
            <w:r w:rsidRPr="00243FF5">
              <w:rPr>
                <w:rFonts w:eastAsia="Arial" w:cstheme="minorHAnsi"/>
                <w:sz w:val="20"/>
                <w:szCs w:val="20"/>
              </w:rPr>
              <w:t>Describe ways in which beliefs shape the way _______ view the world in which they live and how they view others</w:t>
            </w:r>
          </w:p>
        </w:tc>
        <w:tc>
          <w:tcPr>
            <w:tcW w:w="2284" w:type="dxa"/>
          </w:tcPr>
          <w:p w14:paraId="491AF4A7" w14:textId="77777777" w:rsidR="00374F44" w:rsidRPr="00243FF5" w:rsidRDefault="00374F44" w:rsidP="00C43124">
            <w:pPr>
              <w:rPr>
                <w:rFonts w:eastAsia="Arial" w:cstheme="minorHAnsi"/>
                <w:sz w:val="20"/>
                <w:szCs w:val="20"/>
              </w:rPr>
            </w:pPr>
            <w:r w:rsidRPr="00243FF5">
              <w:rPr>
                <w:rFonts w:eastAsia="Arial" w:cstheme="minorHAnsi"/>
                <w:sz w:val="20"/>
                <w:szCs w:val="20"/>
              </w:rPr>
              <w:t>Explain and discuss how beliefs shape the way ______ view the world in which they live and how they view others</w:t>
            </w:r>
          </w:p>
        </w:tc>
      </w:tr>
    </w:tbl>
    <w:p w14:paraId="717B695C" w14:textId="77777777" w:rsidR="00374F44" w:rsidRDefault="00374F44" w:rsidP="00374F44">
      <w:pPr>
        <w:pStyle w:val="NoSpacing"/>
      </w:pPr>
    </w:p>
    <w:tbl>
      <w:tblPr>
        <w:tblW w:w="0" w:type="auto"/>
        <w:tblLook w:val="04A0" w:firstRow="1" w:lastRow="0" w:firstColumn="1" w:lastColumn="0" w:noHBand="0" w:noVBand="1"/>
      </w:tblPr>
      <w:tblGrid>
        <w:gridCol w:w="4815"/>
        <w:gridCol w:w="9133"/>
      </w:tblGrid>
      <w:tr w:rsidR="00374F44" w14:paraId="1054C7DD" w14:textId="77777777" w:rsidTr="00C43124">
        <w:tc>
          <w:tcPr>
            <w:tcW w:w="4815" w:type="dxa"/>
            <w:shd w:val="clear" w:color="auto" w:fill="C00000"/>
          </w:tcPr>
          <w:p w14:paraId="2685D90C" w14:textId="77777777" w:rsidR="00374F44" w:rsidRPr="005D6701" w:rsidRDefault="00374F44" w:rsidP="00C43124">
            <w:pPr>
              <w:pStyle w:val="NoSpacing"/>
              <w:jc w:val="center"/>
              <w:rPr>
                <w:b/>
                <w:sz w:val="24"/>
                <w:szCs w:val="24"/>
              </w:rPr>
            </w:pPr>
            <w:r w:rsidRPr="005D6701">
              <w:rPr>
                <w:b/>
                <w:sz w:val="24"/>
                <w:szCs w:val="24"/>
              </w:rPr>
              <w:t>KS1 Core Questions</w:t>
            </w:r>
          </w:p>
        </w:tc>
        <w:tc>
          <w:tcPr>
            <w:tcW w:w="9133" w:type="dxa"/>
            <w:shd w:val="clear" w:color="auto" w:fill="C00000"/>
          </w:tcPr>
          <w:p w14:paraId="77E4671D" w14:textId="77777777" w:rsidR="00374F44" w:rsidRPr="005D6701" w:rsidRDefault="00374F44" w:rsidP="00C43124">
            <w:pPr>
              <w:pStyle w:val="NoSpacing"/>
              <w:jc w:val="center"/>
              <w:rPr>
                <w:b/>
                <w:sz w:val="24"/>
                <w:szCs w:val="24"/>
              </w:rPr>
            </w:pPr>
            <w:r w:rsidRPr="005D6701">
              <w:rPr>
                <w:b/>
                <w:sz w:val="24"/>
                <w:szCs w:val="24"/>
              </w:rPr>
              <w:t>KS2 Core Questions</w:t>
            </w:r>
          </w:p>
        </w:tc>
      </w:tr>
      <w:tr w:rsidR="00374F44" w14:paraId="7C8F833C" w14:textId="77777777" w:rsidTr="00C43124">
        <w:tc>
          <w:tcPr>
            <w:tcW w:w="4815" w:type="dxa"/>
          </w:tcPr>
          <w:p w14:paraId="1F84145F"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What do religious people say God is like?</w:t>
            </w:r>
          </w:p>
          <w:p w14:paraId="290E44FF"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Why is light an important symbol for many religious believers?</w:t>
            </w:r>
          </w:p>
          <w:p w14:paraId="2379C53A"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What do XXXX remember at XXXX? E.g. what do Jews remember at Passover?</w:t>
            </w:r>
          </w:p>
          <w:p w14:paraId="11900CB4"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What might XXXX learn from the XXXX narrative? E.g. what might Hindus learn from the Diwali narrative?</w:t>
            </w:r>
          </w:p>
          <w:p w14:paraId="5E440591"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 xml:space="preserve">What might </w:t>
            </w:r>
            <w:proofErr w:type="spellStart"/>
            <w:r w:rsidRPr="005D6701">
              <w:rPr>
                <w:rFonts w:cstheme="minorHAnsi"/>
                <w:sz w:val="18"/>
                <w:szCs w:val="18"/>
              </w:rPr>
              <w:t>xxxx</w:t>
            </w:r>
            <w:proofErr w:type="spellEnd"/>
            <w:r w:rsidRPr="005D6701">
              <w:rPr>
                <w:rFonts w:cstheme="minorHAnsi"/>
                <w:sz w:val="18"/>
                <w:szCs w:val="18"/>
              </w:rPr>
              <w:t xml:space="preserve"> learn from the story of </w:t>
            </w:r>
            <w:proofErr w:type="spellStart"/>
            <w:r w:rsidRPr="005D6701">
              <w:rPr>
                <w:rFonts w:cstheme="minorHAnsi"/>
                <w:sz w:val="18"/>
                <w:szCs w:val="18"/>
              </w:rPr>
              <w:t>xxxxx</w:t>
            </w:r>
            <w:proofErr w:type="spellEnd"/>
            <w:r w:rsidRPr="005D6701">
              <w:rPr>
                <w:rFonts w:cstheme="minorHAnsi"/>
                <w:sz w:val="18"/>
                <w:szCs w:val="18"/>
              </w:rPr>
              <w:t>?  E.g. what might Jews learn about God from the story of Abraham?</w:t>
            </w:r>
          </w:p>
          <w:p w14:paraId="72968402"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do Christians believe God is like?</w:t>
            </w:r>
          </w:p>
          <w:p w14:paraId="135335FE"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Who made the world?</w:t>
            </w:r>
          </w:p>
          <w:p w14:paraId="7A4B0F16"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Why does Christmas matter to Christians?</w:t>
            </w:r>
          </w:p>
          <w:p w14:paraId="2C8EB994"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Why does Easter matter to Christians?</w:t>
            </w:r>
          </w:p>
          <w:p w14:paraId="7A721C88" w14:textId="77777777" w:rsidR="00374F44" w:rsidRDefault="00374F44" w:rsidP="00C43124">
            <w:pPr>
              <w:pStyle w:val="NoSpacing"/>
            </w:pPr>
          </w:p>
        </w:tc>
        <w:tc>
          <w:tcPr>
            <w:tcW w:w="9133" w:type="dxa"/>
          </w:tcPr>
          <w:p w14:paraId="06BD8F56"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What do XXXX believe about God?</w:t>
            </w:r>
          </w:p>
          <w:p w14:paraId="31308885"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How do XXX explain the suffering in the world?</w:t>
            </w:r>
          </w:p>
          <w:p w14:paraId="2DF22B96"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What is the bible and how do people interpret it?</w:t>
            </w:r>
          </w:p>
          <w:p w14:paraId="3E7EE818"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 xml:space="preserve">How reliable are sources of authority for believers? </w:t>
            </w:r>
          </w:p>
          <w:p w14:paraId="259AA8F4"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Why is there so much diversity of belief within XXXX?</w:t>
            </w:r>
          </w:p>
          <w:p w14:paraId="39505003"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Where do religious beliefs come from?</w:t>
            </w:r>
          </w:p>
          <w:p w14:paraId="591A65D8"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How have events in history shaped beliefs?</w:t>
            </w:r>
          </w:p>
          <w:p w14:paraId="64C1F8BE" w14:textId="77777777" w:rsidR="00374F44" w:rsidRPr="005D6701" w:rsidRDefault="00374F44" w:rsidP="00374F44">
            <w:pPr>
              <w:pStyle w:val="ListParagraph"/>
              <w:numPr>
                <w:ilvl w:val="0"/>
                <w:numId w:val="332"/>
              </w:numPr>
              <w:ind w:left="302" w:hanging="302"/>
              <w:rPr>
                <w:rFonts w:cstheme="minorHAnsi"/>
                <w:sz w:val="18"/>
                <w:szCs w:val="18"/>
              </w:rPr>
            </w:pPr>
            <w:r w:rsidRPr="005D6701">
              <w:rPr>
                <w:rFonts w:cstheme="minorHAnsi"/>
                <w:sz w:val="18"/>
                <w:szCs w:val="18"/>
              </w:rPr>
              <w:t>One narrative, many beliefs? Why do people interpret things differently?</w:t>
            </w:r>
          </w:p>
          <w:p w14:paraId="007072BC"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do Christians learn from the creation story?</w:t>
            </w:r>
          </w:p>
          <w:p w14:paraId="74EE4460"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is the Trinity?</w:t>
            </w:r>
          </w:p>
          <w:p w14:paraId="73C20BE9"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Why to Christians call the day Jesus died ‘Good Friday’?</w:t>
            </w:r>
          </w:p>
          <w:p w14:paraId="764FEABE"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does it mean if God is holy and loving?</w:t>
            </w:r>
          </w:p>
          <w:p w14:paraId="72ED7A06"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Creation and science: Conflicting or complementary?</w:t>
            </w:r>
          </w:p>
          <w:p w14:paraId="1B6F33E4" w14:textId="77777777" w:rsidR="00374F44"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Was Jesus the Messiah?</w:t>
            </w:r>
          </w:p>
          <w:p w14:paraId="1426611C" w14:textId="77777777" w:rsidR="00374F44"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did Jesus do to save human beings?</w:t>
            </w:r>
          </w:p>
          <w:p w14:paraId="1F683A41" w14:textId="77777777" w:rsidR="00374F44" w:rsidRPr="005D6701" w:rsidRDefault="00374F44" w:rsidP="00374F44">
            <w:pPr>
              <w:pStyle w:val="ListParagraph"/>
              <w:numPr>
                <w:ilvl w:val="0"/>
                <w:numId w:val="332"/>
              </w:numPr>
              <w:ind w:left="302" w:hanging="302"/>
              <w:rPr>
                <w:rFonts w:cstheme="minorHAnsi"/>
                <w:color w:val="7030A0"/>
                <w:sz w:val="18"/>
                <w:szCs w:val="18"/>
              </w:rPr>
            </w:pPr>
            <w:r w:rsidRPr="005D6701">
              <w:rPr>
                <w:rFonts w:cstheme="minorHAnsi"/>
                <w:color w:val="7030A0"/>
                <w:sz w:val="18"/>
                <w:szCs w:val="18"/>
              </w:rPr>
              <w:t>What differences doe the resurrection make for Christians?</w:t>
            </w:r>
          </w:p>
        </w:tc>
      </w:tr>
    </w:tbl>
    <w:p w14:paraId="28AA9AC5" w14:textId="77777777" w:rsidR="00374F44" w:rsidRDefault="00374F44" w:rsidP="00374F44">
      <w:pPr>
        <w:pStyle w:val="NoSpacing"/>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142"/>
        <w:gridCol w:w="1701"/>
        <w:gridCol w:w="2177"/>
        <w:gridCol w:w="2319"/>
        <w:gridCol w:w="2319"/>
        <w:gridCol w:w="2320"/>
      </w:tblGrid>
      <w:tr w:rsidR="00374F44" w14:paraId="09F26375" w14:textId="77777777" w:rsidTr="00C43124">
        <w:trPr>
          <w:trHeight w:val="387"/>
        </w:trPr>
        <w:tc>
          <w:tcPr>
            <w:tcW w:w="13950" w:type="dxa"/>
            <w:gridSpan w:val="8"/>
            <w:shd w:val="clear" w:color="auto" w:fill="C00000"/>
          </w:tcPr>
          <w:p w14:paraId="340048B7" w14:textId="77777777" w:rsidR="00374F44" w:rsidRPr="00243FF5" w:rsidRDefault="00374F44" w:rsidP="00C43124">
            <w:pPr>
              <w:jc w:val="center"/>
              <w:rPr>
                <w:rFonts w:eastAsia="Arial" w:cstheme="minorHAnsi"/>
                <w:sz w:val="20"/>
                <w:szCs w:val="20"/>
              </w:rPr>
            </w:pPr>
            <w:r w:rsidRPr="00243FF5">
              <w:rPr>
                <w:rFonts w:eastAsia="Arial" w:cstheme="minorHAnsi"/>
                <w:b/>
                <w:sz w:val="20"/>
                <w:szCs w:val="20"/>
              </w:rPr>
              <w:t>Curriculum Skills and Progression Map</w:t>
            </w:r>
          </w:p>
        </w:tc>
      </w:tr>
      <w:tr w:rsidR="00374F44" w14:paraId="13EBBB1D" w14:textId="77777777" w:rsidTr="00C43124">
        <w:trPr>
          <w:trHeight w:val="387"/>
        </w:trPr>
        <w:tc>
          <w:tcPr>
            <w:tcW w:w="13950" w:type="dxa"/>
            <w:gridSpan w:val="8"/>
            <w:shd w:val="clear" w:color="auto" w:fill="C00000"/>
          </w:tcPr>
          <w:p w14:paraId="32DE4437" w14:textId="77777777" w:rsidR="00374F44" w:rsidRPr="00243FF5" w:rsidRDefault="00374F44" w:rsidP="00C43124">
            <w:pPr>
              <w:jc w:val="center"/>
              <w:rPr>
                <w:rFonts w:eastAsia="Arial" w:cstheme="minorHAnsi"/>
                <w:b/>
                <w:sz w:val="20"/>
                <w:szCs w:val="20"/>
              </w:rPr>
            </w:pPr>
            <w:r>
              <w:rPr>
                <w:rFonts w:eastAsia="Arial" w:cstheme="minorHAnsi"/>
                <w:b/>
                <w:sz w:val="20"/>
                <w:szCs w:val="20"/>
              </w:rPr>
              <w:t>Religious Education – Philosophy – Pupils can …</w:t>
            </w:r>
          </w:p>
        </w:tc>
      </w:tr>
      <w:tr w:rsidR="00374F44" w14:paraId="7A64F693" w14:textId="77777777" w:rsidTr="00C43124">
        <w:trPr>
          <w:trHeight w:val="280"/>
        </w:trPr>
        <w:tc>
          <w:tcPr>
            <w:tcW w:w="1271" w:type="dxa"/>
            <w:shd w:val="clear" w:color="auto" w:fill="41DF50"/>
          </w:tcPr>
          <w:p w14:paraId="557605CD" w14:textId="77777777" w:rsidR="00374F44" w:rsidRPr="00C71102" w:rsidRDefault="00374F44" w:rsidP="00C43124">
            <w:pPr>
              <w:jc w:val="center"/>
              <w:rPr>
                <w:rFonts w:eastAsia="Arial" w:cstheme="minorHAnsi"/>
                <w:b/>
                <w:sz w:val="20"/>
                <w:szCs w:val="20"/>
              </w:rPr>
            </w:pPr>
            <w:r w:rsidRPr="00C71102">
              <w:rPr>
                <w:rFonts w:eastAsia="Arial" w:cstheme="minorHAnsi"/>
                <w:b/>
                <w:color w:val="4472C4"/>
                <w:sz w:val="20"/>
                <w:szCs w:val="20"/>
              </w:rPr>
              <w:t>Philosophy</w:t>
            </w:r>
          </w:p>
        </w:tc>
        <w:tc>
          <w:tcPr>
            <w:tcW w:w="1843" w:type="dxa"/>
            <w:gridSpan w:val="2"/>
            <w:shd w:val="clear" w:color="auto" w:fill="41DF50"/>
          </w:tcPr>
          <w:p w14:paraId="2BC96124"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1</w:t>
            </w:r>
          </w:p>
        </w:tc>
        <w:tc>
          <w:tcPr>
            <w:tcW w:w="1701" w:type="dxa"/>
            <w:shd w:val="clear" w:color="auto" w:fill="41DF50"/>
          </w:tcPr>
          <w:p w14:paraId="67A0697C"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2</w:t>
            </w:r>
          </w:p>
        </w:tc>
        <w:tc>
          <w:tcPr>
            <w:tcW w:w="2177" w:type="dxa"/>
            <w:shd w:val="clear" w:color="auto" w:fill="41DF50"/>
          </w:tcPr>
          <w:p w14:paraId="0FFB97DC"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3</w:t>
            </w:r>
          </w:p>
        </w:tc>
        <w:tc>
          <w:tcPr>
            <w:tcW w:w="2319" w:type="dxa"/>
            <w:shd w:val="clear" w:color="auto" w:fill="41DF50"/>
          </w:tcPr>
          <w:p w14:paraId="41FD9648"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4</w:t>
            </w:r>
          </w:p>
        </w:tc>
        <w:tc>
          <w:tcPr>
            <w:tcW w:w="2319" w:type="dxa"/>
            <w:shd w:val="clear" w:color="auto" w:fill="41DF50"/>
          </w:tcPr>
          <w:p w14:paraId="387B2D4F"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5</w:t>
            </w:r>
          </w:p>
        </w:tc>
        <w:tc>
          <w:tcPr>
            <w:tcW w:w="2320" w:type="dxa"/>
            <w:shd w:val="clear" w:color="auto" w:fill="41DF50"/>
          </w:tcPr>
          <w:p w14:paraId="688611C7" w14:textId="77777777" w:rsidR="00374F44" w:rsidRPr="00C71102" w:rsidRDefault="00374F44" w:rsidP="00C43124">
            <w:pPr>
              <w:jc w:val="center"/>
              <w:rPr>
                <w:rFonts w:eastAsia="Arial" w:cstheme="minorHAnsi"/>
                <w:b/>
                <w:sz w:val="20"/>
                <w:szCs w:val="20"/>
              </w:rPr>
            </w:pPr>
            <w:r w:rsidRPr="00C71102">
              <w:rPr>
                <w:rFonts w:eastAsia="Arial" w:cstheme="minorHAnsi"/>
                <w:b/>
                <w:sz w:val="20"/>
                <w:szCs w:val="20"/>
              </w:rPr>
              <w:t>Year 6</w:t>
            </w:r>
          </w:p>
        </w:tc>
      </w:tr>
      <w:tr w:rsidR="00374F44" w14:paraId="52B00732" w14:textId="77777777" w:rsidTr="00C43124">
        <w:trPr>
          <w:trHeight w:val="3652"/>
        </w:trPr>
        <w:tc>
          <w:tcPr>
            <w:tcW w:w="1271" w:type="dxa"/>
          </w:tcPr>
          <w:p w14:paraId="0E546C34" w14:textId="77777777" w:rsidR="00374F44" w:rsidRDefault="00374F44" w:rsidP="00C43124">
            <w:pPr>
              <w:pBdr>
                <w:top w:val="nil"/>
                <w:left w:val="nil"/>
                <w:bottom w:val="nil"/>
                <w:right w:val="nil"/>
                <w:between w:val="nil"/>
              </w:pBdr>
              <w:rPr>
                <w:rFonts w:eastAsia="Arial" w:cstheme="minorHAnsi"/>
                <w:b/>
                <w:color w:val="4472C4"/>
                <w:sz w:val="20"/>
                <w:szCs w:val="20"/>
              </w:rPr>
            </w:pPr>
            <w:r>
              <w:rPr>
                <w:rFonts w:eastAsia="Arial" w:cstheme="minorHAnsi"/>
                <w:b/>
                <w:color w:val="4472C4"/>
                <w:sz w:val="20"/>
                <w:szCs w:val="20"/>
              </w:rPr>
              <w:t>A.</w:t>
            </w:r>
          </w:p>
          <w:p w14:paraId="57C7B1AC" w14:textId="77777777" w:rsidR="00374F44" w:rsidRPr="00243FF5" w:rsidRDefault="00374F44" w:rsidP="00C43124">
            <w:pPr>
              <w:pBdr>
                <w:top w:val="nil"/>
                <w:left w:val="nil"/>
                <w:bottom w:val="nil"/>
                <w:right w:val="nil"/>
                <w:between w:val="nil"/>
              </w:pBdr>
              <w:rPr>
                <w:rFonts w:eastAsia="Arial" w:cstheme="minorHAnsi"/>
                <w:b/>
                <w:color w:val="4472C4"/>
                <w:sz w:val="20"/>
                <w:szCs w:val="20"/>
              </w:rPr>
            </w:pPr>
            <w:r w:rsidRPr="00243FF5">
              <w:rPr>
                <w:rFonts w:eastAsia="Arial" w:cstheme="minorHAnsi"/>
                <w:b/>
                <w:color w:val="4472C4"/>
                <w:sz w:val="20"/>
                <w:szCs w:val="20"/>
              </w:rPr>
              <w:t>The Nature</w:t>
            </w:r>
            <w:r w:rsidRPr="00243FF5">
              <w:rPr>
                <w:rFonts w:eastAsia="Arial" w:cstheme="minorHAnsi"/>
                <w:b/>
                <w:color w:val="FF0000"/>
                <w:sz w:val="20"/>
                <w:szCs w:val="20"/>
              </w:rPr>
              <w:t xml:space="preserve"> </w:t>
            </w:r>
            <w:r w:rsidRPr="00243FF5">
              <w:rPr>
                <w:rFonts w:eastAsia="Arial" w:cstheme="minorHAnsi"/>
                <w:b/>
                <w:color w:val="4472C4"/>
                <w:sz w:val="20"/>
                <w:szCs w:val="20"/>
              </w:rPr>
              <w:t>of knowledge, meaning and existence</w:t>
            </w:r>
          </w:p>
          <w:p w14:paraId="22F808D3" w14:textId="77777777" w:rsidR="00374F44" w:rsidRPr="00243FF5" w:rsidRDefault="00374F44" w:rsidP="00C43124">
            <w:pPr>
              <w:pBdr>
                <w:top w:val="nil"/>
                <w:left w:val="nil"/>
                <w:bottom w:val="nil"/>
                <w:right w:val="nil"/>
                <w:between w:val="nil"/>
              </w:pBdr>
              <w:rPr>
                <w:rFonts w:eastAsia="Arial" w:cstheme="minorHAnsi"/>
                <w:b/>
                <w:color w:val="4472C4"/>
                <w:sz w:val="20"/>
                <w:szCs w:val="20"/>
              </w:rPr>
            </w:pPr>
          </w:p>
          <w:p w14:paraId="20774B5D" w14:textId="77777777" w:rsidR="00374F44" w:rsidRPr="00243FF5" w:rsidRDefault="00374F44" w:rsidP="00C43124">
            <w:pPr>
              <w:pBdr>
                <w:top w:val="nil"/>
                <w:left w:val="nil"/>
                <w:bottom w:val="nil"/>
                <w:right w:val="nil"/>
                <w:between w:val="nil"/>
              </w:pBdr>
              <w:rPr>
                <w:rFonts w:eastAsia="Arial" w:cstheme="minorHAnsi"/>
                <w:b/>
                <w:color w:val="4472C4"/>
                <w:sz w:val="20"/>
                <w:szCs w:val="20"/>
              </w:rPr>
            </w:pPr>
          </w:p>
        </w:tc>
        <w:tc>
          <w:tcPr>
            <w:tcW w:w="1701" w:type="dxa"/>
          </w:tcPr>
          <w:p w14:paraId="1B92F7EB"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Ask questions about the world around them and talk about these questions.</w:t>
            </w:r>
          </w:p>
          <w:p w14:paraId="703DB0A2"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Begin to make connections between using their senses and what they kn</w:t>
            </w:r>
            <w:r>
              <w:rPr>
                <w:rFonts w:eastAsia="Arial" w:cstheme="minorHAnsi"/>
                <w:color w:val="000000"/>
                <w:sz w:val="20"/>
                <w:szCs w:val="20"/>
              </w:rPr>
              <w:t>ow about the world around them.</w:t>
            </w:r>
          </w:p>
        </w:tc>
        <w:tc>
          <w:tcPr>
            <w:tcW w:w="1843" w:type="dxa"/>
            <w:gridSpan w:val="2"/>
          </w:tcPr>
          <w:p w14:paraId="09AE34E2" w14:textId="77777777" w:rsidR="00374F44"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Talk about the questions a story or practice from a religion or worldview might make them a</w:t>
            </w:r>
            <w:r>
              <w:rPr>
                <w:rFonts w:eastAsia="Arial" w:cstheme="minorHAnsi"/>
                <w:color w:val="000000"/>
                <w:sz w:val="20"/>
                <w:szCs w:val="20"/>
              </w:rPr>
              <w:t xml:space="preserve">sk about the world around them </w:t>
            </w:r>
          </w:p>
          <w:p w14:paraId="7B2F89A8"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Talk about what people mean when they say they ‘know’ something.</w:t>
            </w:r>
          </w:p>
        </w:tc>
        <w:tc>
          <w:tcPr>
            <w:tcW w:w="2177" w:type="dxa"/>
          </w:tcPr>
          <w:p w14:paraId="69C0DDC7" w14:textId="77777777" w:rsidR="00374F44" w:rsidRDefault="00374F44" w:rsidP="00C43124">
            <w:pPr>
              <w:rPr>
                <w:rFonts w:eastAsia="Arial" w:cstheme="minorHAnsi"/>
                <w:sz w:val="20"/>
                <w:szCs w:val="20"/>
              </w:rPr>
            </w:pPr>
            <w:r w:rsidRPr="00243FF5">
              <w:rPr>
                <w:rFonts w:eastAsia="Arial" w:cstheme="minorHAnsi"/>
                <w:sz w:val="20"/>
                <w:szCs w:val="20"/>
              </w:rPr>
              <w:t>Recognise that there are many different religious and non-religious answers to questions people ra</w:t>
            </w:r>
            <w:r>
              <w:rPr>
                <w:rFonts w:eastAsia="Arial" w:cstheme="minorHAnsi"/>
                <w:sz w:val="20"/>
                <w:szCs w:val="20"/>
              </w:rPr>
              <w:t>ise about the world around them</w:t>
            </w:r>
          </w:p>
          <w:p w14:paraId="2708FCED" w14:textId="77777777" w:rsidR="00374F44" w:rsidRPr="00243FF5" w:rsidRDefault="00374F44" w:rsidP="00C43124">
            <w:pPr>
              <w:rPr>
                <w:rFonts w:eastAsia="Arial" w:cstheme="minorHAnsi"/>
                <w:sz w:val="20"/>
                <w:szCs w:val="20"/>
              </w:rPr>
            </w:pPr>
            <w:r w:rsidRPr="00243FF5">
              <w:rPr>
                <w:rFonts w:eastAsia="Arial" w:cstheme="minorHAnsi"/>
                <w:sz w:val="20"/>
                <w:szCs w:val="20"/>
              </w:rPr>
              <w:t>Talk about the difference between knowing and believing.</w:t>
            </w:r>
          </w:p>
        </w:tc>
        <w:tc>
          <w:tcPr>
            <w:tcW w:w="2319" w:type="dxa"/>
          </w:tcPr>
          <w:p w14:paraId="1EDBDD93" w14:textId="77777777" w:rsidR="00374F44" w:rsidRPr="00243FF5" w:rsidRDefault="00374F44" w:rsidP="00C43124">
            <w:pPr>
              <w:rPr>
                <w:rFonts w:eastAsia="Arial" w:cstheme="minorHAnsi"/>
                <w:sz w:val="20"/>
                <w:szCs w:val="20"/>
              </w:rPr>
            </w:pPr>
            <w:r w:rsidRPr="00243FF5">
              <w:rPr>
                <w:rFonts w:eastAsia="Arial" w:cstheme="minorHAnsi"/>
                <w:sz w:val="20"/>
                <w:szCs w:val="20"/>
              </w:rPr>
              <w:t xml:space="preserve">Describe different </w:t>
            </w:r>
            <w:r w:rsidRPr="00243FF5">
              <w:rPr>
                <w:rFonts w:eastAsia="Arial" w:cstheme="minorHAnsi"/>
                <w:color w:val="000000"/>
                <w:sz w:val="20"/>
                <w:szCs w:val="20"/>
              </w:rPr>
              <w:t>philosophical</w:t>
            </w:r>
            <w:r w:rsidRPr="00243FF5">
              <w:rPr>
                <w:rFonts w:eastAsia="Arial" w:cstheme="minorHAnsi"/>
                <w:sz w:val="20"/>
                <w:szCs w:val="20"/>
              </w:rPr>
              <w:t xml:space="preserve"> answers to questions about the world around them, including questions relating to meaning and existence </w:t>
            </w:r>
          </w:p>
          <w:p w14:paraId="73D02332" w14:textId="77777777" w:rsidR="00374F44" w:rsidRPr="00243FF5" w:rsidRDefault="00374F44" w:rsidP="00C43124">
            <w:pPr>
              <w:rPr>
                <w:rFonts w:eastAsia="Arial" w:cstheme="minorHAnsi"/>
                <w:sz w:val="20"/>
                <w:szCs w:val="20"/>
              </w:rPr>
            </w:pPr>
            <w:r w:rsidRPr="00243FF5">
              <w:rPr>
                <w:rFonts w:eastAsia="Arial" w:cstheme="minorHAnsi"/>
                <w:sz w:val="20"/>
                <w:szCs w:val="20"/>
              </w:rPr>
              <w:t>Begin to use philosophical vocabulary when discussing issues relating to truth, reality and knowledge.</w:t>
            </w:r>
          </w:p>
        </w:tc>
        <w:tc>
          <w:tcPr>
            <w:tcW w:w="2319" w:type="dxa"/>
          </w:tcPr>
          <w:p w14:paraId="12E32A5B"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Explain different philosophical answers to questions about the world around them, including questions relating to meaning and existence.</w:t>
            </w:r>
          </w:p>
          <w:p w14:paraId="2FDC9BD5"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 xml:space="preserve">Explain some of the different ways in which philosophers understand abstract concepts.  </w:t>
            </w:r>
          </w:p>
        </w:tc>
        <w:tc>
          <w:tcPr>
            <w:tcW w:w="2320" w:type="dxa"/>
          </w:tcPr>
          <w:p w14:paraId="3D530BC0"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 xml:space="preserve">Begin to analyse and evaluate a range of philosophical answers to questions about the world around them, including questions relating to meaning and existence </w:t>
            </w:r>
          </w:p>
          <w:p w14:paraId="35F6A8A1"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Begin to analyse and evaluate different ways in which philosophers understand abstract concepts.</w:t>
            </w:r>
          </w:p>
        </w:tc>
      </w:tr>
      <w:tr w:rsidR="00374F44" w14:paraId="7D3DC6E2" w14:textId="77777777" w:rsidTr="00C43124">
        <w:tc>
          <w:tcPr>
            <w:tcW w:w="1271" w:type="dxa"/>
          </w:tcPr>
          <w:p w14:paraId="4610F9C8" w14:textId="77777777" w:rsidR="00374F44" w:rsidRDefault="00374F44" w:rsidP="00C43124">
            <w:pPr>
              <w:pBdr>
                <w:top w:val="nil"/>
                <w:left w:val="nil"/>
                <w:bottom w:val="nil"/>
                <w:right w:val="nil"/>
                <w:between w:val="nil"/>
              </w:pBdr>
              <w:rPr>
                <w:rFonts w:eastAsia="Arial" w:cstheme="minorHAnsi"/>
                <w:b/>
                <w:color w:val="4472C4"/>
                <w:sz w:val="20"/>
                <w:szCs w:val="20"/>
              </w:rPr>
            </w:pPr>
            <w:r w:rsidRPr="00243FF5">
              <w:rPr>
                <w:rFonts w:eastAsia="Arial" w:cstheme="minorHAnsi"/>
                <w:b/>
                <w:color w:val="4472C4"/>
                <w:sz w:val="20"/>
                <w:szCs w:val="20"/>
              </w:rPr>
              <w:t>B.</w:t>
            </w:r>
          </w:p>
          <w:p w14:paraId="144B47B9" w14:textId="77777777" w:rsidR="00374F44" w:rsidRPr="00243FF5" w:rsidRDefault="00374F44" w:rsidP="00C43124">
            <w:pPr>
              <w:pBdr>
                <w:top w:val="nil"/>
                <w:left w:val="nil"/>
                <w:bottom w:val="nil"/>
                <w:right w:val="nil"/>
                <w:between w:val="nil"/>
              </w:pBdr>
              <w:rPr>
                <w:rFonts w:eastAsia="Arial" w:cstheme="minorHAnsi"/>
                <w:b/>
                <w:color w:val="4472C4"/>
                <w:sz w:val="20"/>
                <w:szCs w:val="20"/>
              </w:rPr>
            </w:pPr>
            <w:r w:rsidRPr="00243FF5">
              <w:rPr>
                <w:rFonts w:eastAsia="Arial" w:cstheme="minorHAnsi"/>
                <w:b/>
                <w:color w:val="4472C4"/>
                <w:sz w:val="20"/>
                <w:szCs w:val="20"/>
              </w:rPr>
              <w:t>How and whether things make sense</w:t>
            </w:r>
          </w:p>
        </w:tc>
        <w:tc>
          <w:tcPr>
            <w:tcW w:w="1701" w:type="dxa"/>
          </w:tcPr>
          <w:p w14:paraId="270B446C"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Give a simple reason using the word ‘because’ when talking about religion and belief</w:t>
            </w:r>
          </w:p>
        </w:tc>
        <w:tc>
          <w:tcPr>
            <w:tcW w:w="1843" w:type="dxa"/>
            <w:gridSpan w:val="2"/>
          </w:tcPr>
          <w:p w14:paraId="764CB042"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t>Give a reason to say why someone might hold a particular belief using the word ‘because’</w:t>
            </w:r>
          </w:p>
        </w:tc>
        <w:tc>
          <w:tcPr>
            <w:tcW w:w="2177" w:type="dxa"/>
          </w:tcPr>
          <w:p w14:paraId="7712C9B0" w14:textId="77777777" w:rsidR="00374F44" w:rsidRPr="00243FF5" w:rsidRDefault="00374F44" w:rsidP="00C43124">
            <w:pPr>
              <w:rPr>
                <w:rFonts w:eastAsia="Arial" w:cstheme="minorHAnsi"/>
                <w:sz w:val="20"/>
                <w:szCs w:val="20"/>
              </w:rPr>
            </w:pPr>
            <w:r w:rsidRPr="00243FF5">
              <w:rPr>
                <w:rFonts w:eastAsia="Arial" w:cstheme="minorHAnsi"/>
                <w:sz w:val="20"/>
                <w:szCs w:val="20"/>
              </w:rPr>
              <w:t>Decide if a reason or argument based on a religion or belief makes sense to them and is expressed clearly.</w:t>
            </w:r>
          </w:p>
          <w:p w14:paraId="26D04C91" w14:textId="77777777" w:rsidR="00374F44" w:rsidRPr="00243FF5" w:rsidRDefault="00374F44" w:rsidP="00C43124">
            <w:pPr>
              <w:rPr>
                <w:rFonts w:eastAsia="Arial" w:cstheme="minorHAnsi"/>
                <w:sz w:val="20"/>
                <w:szCs w:val="20"/>
              </w:rPr>
            </w:pPr>
            <w:r w:rsidRPr="00243FF5">
              <w:rPr>
                <w:rFonts w:eastAsia="Arial" w:cstheme="minorHAnsi"/>
                <w:sz w:val="20"/>
                <w:szCs w:val="20"/>
              </w:rPr>
              <w:t>Use more than one reason to support their view.</w:t>
            </w:r>
          </w:p>
        </w:tc>
        <w:tc>
          <w:tcPr>
            <w:tcW w:w="2319" w:type="dxa"/>
          </w:tcPr>
          <w:p w14:paraId="2016123F" w14:textId="77777777" w:rsidR="00374F44" w:rsidRPr="00243FF5" w:rsidRDefault="00374F44" w:rsidP="00C43124">
            <w:pPr>
              <w:rPr>
                <w:rFonts w:eastAsia="Arial" w:cstheme="minorHAnsi"/>
                <w:sz w:val="20"/>
                <w:szCs w:val="20"/>
              </w:rPr>
            </w:pPr>
            <w:r w:rsidRPr="00243FF5">
              <w:rPr>
                <w:rFonts w:eastAsia="Arial" w:cstheme="minorHAnsi"/>
                <w:sz w:val="20"/>
                <w:szCs w:val="20"/>
              </w:rPr>
              <w:t>Begin to weigh up whether different reasons and arguments are expressed coherently when studying religion and belief</w:t>
            </w:r>
          </w:p>
          <w:p w14:paraId="09C6BDE0" w14:textId="77777777" w:rsidR="00374F44" w:rsidRPr="00243FF5" w:rsidRDefault="00374F44" w:rsidP="00C43124">
            <w:pPr>
              <w:rPr>
                <w:rFonts w:eastAsia="Arial" w:cstheme="minorHAnsi"/>
                <w:sz w:val="20"/>
                <w:szCs w:val="20"/>
              </w:rPr>
            </w:pPr>
            <w:r w:rsidRPr="00243FF5">
              <w:rPr>
                <w:rFonts w:eastAsia="Arial" w:cstheme="minorHAnsi"/>
                <w:sz w:val="20"/>
                <w:szCs w:val="20"/>
              </w:rPr>
              <w:t>Give reasons for more than one point of view, providing pieces of evidence to support these views</w:t>
            </w:r>
          </w:p>
        </w:tc>
        <w:tc>
          <w:tcPr>
            <w:tcW w:w="2319" w:type="dxa"/>
          </w:tcPr>
          <w:p w14:paraId="286EFCB0" w14:textId="77777777" w:rsidR="00374F44" w:rsidRPr="00243FF5" w:rsidRDefault="00374F44" w:rsidP="00C43124">
            <w:pPr>
              <w:rPr>
                <w:rFonts w:eastAsia="Arial" w:cstheme="minorHAnsi"/>
                <w:sz w:val="20"/>
                <w:szCs w:val="20"/>
              </w:rPr>
            </w:pPr>
            <w:r w:rsidRPr="00243FF5">
              <w:rPr>
                <w:rFonts w:eastAsia="Arial" w:cstheme="minorHAnsi"/>
                <w:sz w:val="20"/>
                <w:szCs w:val="20"/>
              </w:rPr>
              <w:t>Explain, using a range of reasons, whether a position or argument is coherent and logical.</w:t>
            </w:r>
          </w:p>
          <w:p w14:paraId="44E0BC43" w14:textId="77777777" w:rsidR="00374F44" w:rsidRPr="00243FF5" w:rsidRDefault="00374F44" w:rsidP="00C43124">
            <w:pPr>
              <w:rPr>
                <w:rFonts w:eastAsia="Arial" w:cstheme="minorHAnsi"/>
                <w:sz w:val="20"/>
                <w:szCs w:val="20"/>
              </w:rPr>
            </w:pPr>
            <w:r w:rsidRPr="00243FF5">
              <w:rPr>
                <w:rFonts w:eastAsia="Arial" w:cstheme="minorHAnsi"/>
                <w:sz w:val="20"/>
                <w:szCs w:val="20"/>
              </w:rPr>
              <w:t>Link a range of different pieces of evidence together to form a coherent argument</w:t>
            </w:r>
          </w:p>
        </w:tc>
        <w:tc>
          <w:tcPr>
            <w:tcW w:w="2320" w:type="dxa"/>
          </w:tcPr>
          <w:p w14:paraId="7CA32563"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 xml:space="preserve">Begin to analyse and evaluate whether a position or argument is coherent and logical and show increasing awareness of divergence of opinion. </w:t>
            </w:r>
          </w:p>
          <w:p w14:paraId="19DE3902"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t>Use well-chosen pieces of evidence to support and counter a particular argument</w:t>
            </w:r>
          </w:p>
        </w:tc>
      </w:tr>
      <w:tr w:rsidR="00374F44" w14:paraId="64E2D235" w14:textId="77777777" w:rsidTr="00C43124">
        <w:tc>
          <w:tcPr>
            <w:tcW w:w="1271" w:type="dxa"/>
          </w:tcPr>
          <w:p w14:paraId="4603BF0B" w14:textId="77777777" w:rsidR="00374F44" w:rsidRDefault="00374F44" w:rsidP="00C43124">
            <w:pPr>
              <w:pBdr>
                <w:top w:val="nil"/>
                <w:left w:val="nil"/>
                <w:bottom w:val="nil"/>
                <w:right w:val="nil"/>
                <w:between w:val="nil"/>
              </w:pBdr>
              <w:rPr>
                <w:rFonts w:eastAsia="Arial" w:cstheme="minorHAnsi"/>
                <w:b/>
                <w:color w:val="4472C4"/>
                <w:sz w:val="20"/>
                <w:szCs w:val="20"/>
              </w:rPr>
            </w:pPr>
            <w:r w:rsidRPr="00243FF5">
              <w:rPr>
                <w:rFonts w:eastAsia="Arial" w:cstheme="minorHAnsi"/>
                <w:b/>
                <w:color w:val="4472C4"/>
                <w:sz w:val="20"/>
                <w:szCs w:val="20"/>
              </w:rPr>
              <w:t>C.</w:t>
            </w:r>
          </w:p>
          <w:p w14:paraId="18C4D50D" w14:textId="77777777" w:rsidR="00374F44" w:rsidRPr="00243FF5" w:rsidRDefault="00374F44" w:rsidP="00C43124">
            <w:pPr>
              <w:pBdr>
                <w:top w:val="nil"/>
                <w:left w:val="nil"/>
                <w:bottom w:val="nil"/>
                <w:right w:val="nil"/>
                <w:between w:val="nil"/>
              </w:pBdr>
              <w:rPr>
                <w:rFonts w:eastAsia="Arial" w:cstheme="minorHAnsi"/>
                <w:b/>
                <w:color w:val="4472C4"/>
                <w:sz w:val="20"/>
                <w:szCs w:val="20"/>
              </w:rPr>
            </w:pPr>
            <w:r w:rsidRPr="00243FF5">
              <w:rPr>
                <w:rFonts w:eastAsia="Arial" w:cstheme="minorHAnsi"/>
                <w:b/>
                <w:color w:val="4472C4"/>
                <w:sz w:val="20"/>
                <w:szCs w:val="20"/>
              </w:rPr>
              <w:lastRenderedPageBreak/>
              <w:t>Issues of right and wrong, good and bad</w:t>
            </w:r>
          </w:p>
        </w:tc>
        <w:tc>
          <w:tcPr>
            <w:tcW w:w="1701" w:type="dxa"/>
          </w:tcPr>
          <w:p w14:paraId="522E1536"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lastRenderedPageBreak/>
              <w:t xml:space="preserve">Using religious </w:t>
            </w:r>
            <w:r w:rsidRPr="00243FF5">
              <w:rPr>
                <w:rFonts w:eastAsia="Arial" w:cstheme="minorHAnsi"/>
                <w:color w:val="000000"/>
                <w:sz w:val="20"/>
                <w:szCs w:val="20"/>
              </w:rPr>
              <w:lastRenderedPageBreak/>
              <w:t>and belief stories to talk about how beliefs impact on how people behave</w:t>
            </w:r>
          </w:p>
        </w:tc>
        <w:tc>
          <w:tcPr>
            <w:tcW w:w="1843" w:type="dxa"/>
            <w:gridSpan w:val="2"/>
          </w:tcPr>
          <w:p w14:paraId="4CF08904" w14:textId="77777777" w:rsidR="00374F44" w:rsidRPr="00243FF5" w:rsidRDefault="00374F44" w:rsidP="00C43124">
            <w:pPr>
              <w:pBdr>
                <w:top w:val="nil"/>
                <w:left w:val="nil"/>
                <w:bottom w:val="nil"/>
                <w:right w:val="nil"/>
                <w:between w:val="nil"/>
              </w:pBdr>
              <w:rPr>
                <w:rFonts w:eastAsia="Arial" w:cstheme="minorHAnsi"/>
                <w:color w:val="000000"/>
                <w:sz w:val="20"/>
                <w:szCs w:val="20"/>
              </w:rPr>
            </w:pPr>
            <w:r w:rsidRPr="00243FF5">
              <w:rPr>
                <w:rFonts w:eastAsia="Arial" w:cstheme="minorHAnsi"/>
                <w:color w:val="000000"/>
                <w:sz w:val="20"/>
                <w:szCs w:val="20"/>
              </w:rPr>
              <w:lastRenderedPageBreak/>
              <w:t xml:space="preserve">Using religious and </w:t>
            </w:r>
            <w:r w:rsidRPr="00243FF5">
              <w:rPr>
                <w:rFonts w:eastAsia="Arial" w:cstheme="minorHAnsi"/>
                <w:color w:val="000000"/>
                <w:sz w:val="20"/>
                <w:szCs w:val="20"/>
              </w:rPr>
              <w:lastRenderedPageBreak/>
              <w:t>belief stories, make connections between peoples’ beliefs about right and wrong and their actions.</w:t>
            </w:r>
          </w:p>
        </w:tc>
        <w:tc>
          <w:tcPr>
            <w:tcW w:w="2177" w:type="dxa"/>
          </w:tcPr>
          <w:p w14:paraId="42C53479"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 xml:space="preserve">Recognise that it is </w:t>
            </w:r>
            <w:r w:rsidRPr="00243FF5">
              <w:rPr>
                <w:rFonts w:eastAsia="Arial" w:cstheme="minorHAnsi"/>
                <w:sz w:val="20"/>
                <w:szCs w:val="20"/>
              </w:rPr>
              <w:lastRenderedPageBreak/>
              <w:t xml:space="preserve">difficult to define ‘right’, ‘wrong’, ‘good’ and ‘bad’. </w:t>
            </w:r>
          </w:p>
          <w:p w14:paraId="227ACD84" w14:textId="77777777" w:rsidR="00374F44" w:rsidRPr="00243FF5" w:rsidRDefault="00374F44" w:rsidP="00C43124">
            <w:pPr>
              <w:rPr>
                <w:rFonts w:eastAsia="Arial" w:cstheme="minorHAnsi"/>
                <w:sz w:val="20"/>
                <w:szCs w:val="20"/>
              </w:rPr>
            </w:pPr>
            <w:r w:rsidRPr="00243FF5">
              <w:rPr>
                <w:rFonts w:eastAsia="Arial" w:cstheme="minorHAnsi"/>
                <w:sz w:val="20"/>
                <w:szCs w:val="20"/>
              </w:rPr>
              <w:t>Recognise some of the similarities and differences between these ideas.</w:t>
            </w:r>
          </w:p>
        </w:tc>
        <w:tc>
          <w:tcPr>
            <w:tcW w:w="2319" w:type="dxa"/>
          </w:tcPr>
          <w:p w14:paraId="5C2B0656"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 xml:space="preserve">Describe a range of </w:t>
            </w:r>
            <w:r w:rsidRPr="00243FF5">
              <w:rPr>
                <w:rFonts w:eastAsia="Arial" w:cstheme="minorHAnsi"/>
                <w:sz w:val="20"/>
                <w:szCs w:val="20"/>
              </w:rPr>
              <w:lastRenderedPageBreak/>
              <w:t>answers to ethical and moral questions, showing awareness of the diversity of opinion and why there are differences.</w:t>
            </w:r>
          </w:p>
        </w:tc>
        <w:tc>
          <w:tcPr>
            <w:tcW w:w="2319" w:type="dxa"/>
          </w:tcPr>
          <w:p w14:paraId="799EF2B9" w14:textId="77777777" w:rsidR="00374F44" w:rsidRPr="00243FF5" w:rsidRDefault="00374F44" w:rsidP="00C43124">
            <w:pPr>
              <w:rPr>
                <w:rFonts w:eastAsia="Arial" w:cstheme="minorHAnsi"/>
                <w:sz w:val="20"/>
                <w:szCs w:val="20"/>
              </w:rPr>
            </w:pPr>
            <w:r w:rsidRPr="00243FF5">
              <w:rPr>
                <w:rFonts w:eastAsia="Arial" w:cstheme="minorHAnsi"/>
                <w:sz w:val="20"/>
                <w:szCs w:val="20"/>
              </w:rPr>
              <w:lastRenderedPageBreak/>
              <w:t xml:space="preserve">Explain a range of </w:t>
            </w:r>
            <w:r w:rsidRPr="00243FF5">
              <w:rPr>
                <w:rFonts w:eastAsia="Arial" w:cstheme="minorHAnsi"/>
                <w:sz w:val="20"/>
                <w:szCs w:val="20"/>
              </w:rPr>
              <w:lastRenderedPageBreak/>
              <w:t>answers to ethical and moral questions and issues, drawing conclusions and showing awareness of diversity of opinion and why there are differences.</w:t>
            </w:r>
          </w:p>
        </w:tc>
        <w:tc>
          <w:tcPr>
            <w:tcW w:w="2320" w:type="dxa"/>
          </w:tcPr>
          <w:p w14:paraId="61D2891C" w14:textId="77777777" w:rsidR="00374F44" w:rsidRPr="00243FF5" w:rsidRDefault="00374F44" w:rsidP="00C43124">
            <w:pPr>
              <w:rPr>
                <w:rFonts w:eastAsia="Arial" w:cstheme="minorHAnsi"/>
                <w:color w:val="000000"/>
                <w:sz w:val="20"/>
                <w:szCs w:val="20"/>
              </w:rPr>
            </w:pPr>
            <w:r w:rsidRPr="00243FF5">
              <w:rPr>
                <w:rFonts w:eastAsia="Arial" w:cstheme="minorHAnsi"/>
                <w:color w:val="000000"/>
                <w:sz w:val="20"/>
                <w:szCs w:val="20"/>
              </w:rPr>
              <w:lastRenderedPageBreak/>
              <w:t xml:space="preserve">Begin to analyse and </w:t>
            </w:r>
            <w:r w:rsidRPr="00243FF5">
              <w:rPr>
                <w:rFonts w:eastAsia="Arial" w:cstheme="minorHAnsi"/>
                <w:color w:val="000000"/>
                <w:sz w:val="20"/>
                <w:szCs w:val="20"/>
              </w:rPr>
              <w:lastRenderedPageBreak/>
              <w:t>evaluate a range of different answers to ethical and moral questions/issues, showing an understanding of the connections between beliefs, practices and behaviour.</w:t>
            </w:r>
          </w:p>
        </w:tc>
      </w:tr>
    </w:tbl>
    <w:p w14:paraId="6CA72FB1" w14:textId="77777777" w:rsidR="00374F44" w:rsidRDefault="00374F44" w:rsidP="00374F44">
      <w:pPr>
        <w:pStyle w:val="NoSpacing"/>
      </w:pPr>
    </w:p>
    <w:tbl>
      <w:tblPr>
        <w:tblW w:w="0" w:type="auto"/>
        <w:tblLook w:val="04A0" w:firstRow="1" w:lastRow="0" w:firstColumn="1" w:lastColumn="0" w:noHBand="0" w:noVBand="1"/>
      </w:tblPr>
      <w:tblGrid>
        <w:gridCol w:w="4815"/>
        <w:gridCol w:w="9133"/>
      </w:tblGrid>
      <w:tr w:rsidR="00374F44" w14:paraId="13897CED" w14:textId="77777777" w:rsidTr="00C43124">
        <w:tc>
          <w:tcPr>
            <w:tcW w:w="4815" w:type="dxa"/>
            <w:shd w:val="clear" w:color="auto" w:fill="C00000"/>
          </w:tcPr>
          <w:p w14:paraId="64DD7D7A" w14:textId="77777777" w:rsidR="00374F44" w:rsidRPr="005D6701" w:rsidRDefault="00374F44" w:rsidP="00C43124">
            <w:pPr>
              <w:pStyle w:val="NoSpacing"/>
              <w:jc w:val="center"/>
              <w:rPr>
                <w:b/>
                <w:sz w:val="24"/>
                <w:szCs w:val="24"/>
              </w:rPr>
            </w:pPr>
            <w:r w:rsidRPr="005D6701">
              <w:rPr>
                <w:b/>
                <w:sz w:val="24"/>
                <w:szCs w:val="24"/>
              </w:rPr>
              <w:t>KS1 Core Questions</w:t>
            </w:r>
          </w:p>
        </w:tc>
        <w:tc>
          <w:tcPr>
            <w:tcW w:w="9133" w:type="dxa"/>
            <w:shd w:val="clear" w:color="auto" w:fill="C00000"/>
          </w:tcPr>
          <w:p w14:paraId="2023ABFB" w14:textId="77777777" w:rsidR="00374F44" w:rsidRPr="005D6701" w:rsidRDefault="00374F44" w:rsidP="00C43124">
            <w:pPr>
              <w:pStyle w:val="NoSpacing"/>
              <w:jc w:val="center"/>
              <w:rPr>
                <w:b/>
                <w:sz w:val="24"/>
                <w:szCs w:val="24"/>
              </w:rPr>
            </w:pPr>
            <w:r w:rsidRPr="005D6701">
              <w:rPr>
                <w:b/>
                <w:sz w:val="24"/>
                <w:szCs w:val="24"/>
              </w:rPr>
              <w:t>KS2 Core Questions</w:t>
            </w:r>
          </w:p>
        </w:tc>
      </w:tr>
      <w:tr w:rsidR="00374F44" w14:paraId="65A6A553" w14:textId="77777777" w:rsidTr="00C43124">
        <w:tc>
          <w:tcPr>
            <w:tcW w:w="4815" w:type="dxa"/>
          </w:tcPr>
          <w:p w14:paraId="1C8A412E" w14:textId="77777777" w:rsidR="00374F44" w:rsidRPr="00953C89" w:rsidRDefault="00374F44" w:rsidP="00374F44">
            <w:pPr>
              <w:pStyle w:val="ListParagraph"/>
              <w:numPr>
                <w:ilvl w:val="0"/>
                <w:numId w:val="334"/>
              </w:numPr>
              <w:ind w:left="302" w:hanging="283"/>
              <w:rPr>
                <w:rFonts w:cstheme="minorHAnsi"/>
                <w:sz w:val="20"/>
                <w:szCs w:val="20"/>
              </w:rPr>
            </w:pPr>
            <w:r w:rsidRPr="00953C89">
              <w:rPr>
                <w:rFonts w:cstheme="minorHAnsi"/>
                <w:sz w:val="20"/>
                <w:szCs w:val="20"/>
              </w:rPr>
              <w:t>Why do people have different views about the idea of ‘God’?</w:t>
            </w:r>
          </w:p>
          <w:p w14:paraId="7EF33436"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do my senses tell me about the world of religion and belief?</w:t>
            </w:r>
          </w:p>
          <w:p w14:paraId="5326E5CA"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is puzzling about the world of religion and belief?</w:t>
            </w:r>
          </w:p>
          <w:p w14:paraId="164A5F0F"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 xml:space="preserve">What is ‘good’ and what is ‘bad’? </w:t>
            </w:r>
          </w:p>
          <w:p w14:paraId="3E2D92C6"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How do people decide what is right and wrong?</w:t>
            </w:r>
          </w:p>
          <w:p w14:paraId="756484FA"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questions do religious stories make us ask? Can we find any answers?</w:t>
            </w:r>
          </w:p>
          <w:p w14:paraId="2C4E5CDD"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What’s the big idea? (introduction to philosophy/Socratic dialogue)</w:t>
            </w:r>
          </w:p>
          <w:p w14:paraId="554D4F71" w14:textId="77777777" w:rsidR="00374F44" w:rsidRDefault="00374F44" w:rsidP="00C43124">
            <w:pPr>
              <w:pStyle w:val="NoSpacing"/>
            </w:pPr>
          </w:p>
        </w:tc>
        <w:tc>
          <w:tcPr>
            <w:tcW w:w="9133" w:type="dxa"/>
          </w:tcPr>
          <w:p w14:paraId="11ED94FE"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Why is there suffering in the world?</w:t>
            </w:r>
          </w:p>
          <w:p w14:paraId="6279A02D"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is the difference between believing and knowing?</w:t>
            </w:r>
          </w:p>
          <w:p w14:paraId="6F02B842"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do we mean by ‘truth’?</w:t>
            </w:r>
          </w:p>
          <w:p w14:paraId="5663BAFB"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can we learn about the world/knowledge/meaning of life from the great philosophers?</w:t>
            </w:r>
          </w:p>
          <w:p w14:paraId="4B090487"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How do people make moral decisions?</w:t>
            </w:r>
          </w:p>
          <w:p w14:paraId="33FF849D"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How do people respond to issues of poverty and justice?</w:t>
            </w:r>
          </w:p>
          <w:p w14:paraId="6C8F3F25"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does it mean to be ‘human’?</w:t>
            </w:r>
          </w:p>
          <w:p w14:paraId="4E764C8D"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What kind of world should we live in?</w:t>
            </w:r>
          </w:p>
          <w:p w14:paraId="2B639C75"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Is seeing believing?</w:t>
            </w:r>
          </w:p>
          <w:p w14:paraId="2776092D" w14:textId="77777777" w:rsidR="00374F44" w:rsidRPr="00953C89"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Can kindness change the world?</w:t>
            </w:r>
          </w:p>
          <w:p w14:paraId="764AC090" w14:textId="77777777" w:rsidR="00374F44" w:rsidRDefault="00374F44" w:rsidP="00374F44">
            <w:pPr>
              <w:pStyle w:val="ListParagraph"/>
              <w:numPr>
                <w:ilvl w:val="0"/>
                <w:numId w:val="333"/>
              </w:numPr>
              <w:ind w:left="302" w:hanging="283"/>
              <w:rPr>
                <w:rFonts w:cstheme="minorHAnsi"/>
                <w:sz w:val="20"/>
                <w:szCs w:val="20"/>
              </w:rPr>
            </w:pPr>
            <w:r w:rsidRPr="00953C89">
              <w:rPr>
                <w:rFonts w:cstheme="minorHAnsi"/>
                <w:sz w:val="20"/>
                <w:szCs w:val="20"/>
              </w:rPr>
              <w:t>Is being happy the greatest purpose in life?</w:t>
            </w:r>
          </w:p>
          <w:p w14:paraId="2CCA3D83" w14:textId="77777777" w:rsidR="00374F44" w:rsidRPr="00953C89" w:rsidRDefault="00374F44" w:rsidP="00374F44">
            <w:pPr>
              <w:pStyle w:val="ListParagraph"/>
              <w:numPr>
                <w:ilvl w:val="0"/>
                <w:numId w:val="333"/>
              </w:numPr>
              <w:ind w:left="302" w:hanging="283"/>
              <w:rPr>
                <w:rFonts w:cstheme="minorHAnsi"/>
                <w:sz w:val="20"/>
                <w:szCs w:val="20"/>
              </w:rPr>
            </w:pPr>
            <w:r>
              <w:rPr>
                <w:rFonts w:cstheme="minorHAnsi"/>
                <w:sz w:val="20"/>
                <w:szCs w:val="20"/>
              </w:rPr>
              <w:t>I</w:t>
            </w:r>
            <w:r w:rsidRPr="00953C89">
              <w:rPr>
                <w:rFonts w:cstheme="minorHAnsi"/>
                <w:sz w:val="20"/>
                <w:szCs w:val="20"/>
              </w:rPr>
              <w:t>s believing in God reasonable?</w:t>
            </w:r>
          </w:p>
        </w:tc>
      </w:tr>
    </w:tbl>
    <w:p w14:paraId="45216015" w14:textId="77777777" w:rsidR="00374F44" w:rsidRDefault="00374F44" w:rsidP="00374F44">
      <w:pPr>
        <w:pStyle w:val="NoSpacing"/>
      </w:pPr>
    </w:p>
    <w:p w14:paraId="2C6FD3EE" w14:textId="77777777" w:rsidR="00374F44" w:rsidRDefault="00374F44" w:rsidP="00374F44">
      <w:pPr>
        <w:pStyle w:val="NoSpacing"/>
      </w:pPr>
    </w:p>
    <w:p w14:paraId="5922242E" w14:textId="77777777" w:rsidR="00374F44" w:rsidRDefault="00374F44" w:rsidP="00374F44">
      <w:pPr>
        <w:pStyle w:val="NoSpacing"/>
      </w:pPr>
    </w:p>
    <w:p w14:paraId="0DD2E6EF" w14:textId="77777777" w:rsidR="00374F44" w:rsidRDefault="00374F44" w:rsidP="00374F44">
      <w:pPr>
        <w:pStyle w:val="NoSpacing"/>
      </w:pPr>
    </w:p>
    <w:p w14:paraId="6EF219B7" w14:textId="77777777" w:rsidR="00374F44" w:rsidRDefault="00374F44" w:rsidP="00374F44">
      <w:pPr>
        <w:pStyle w:val="NoSpacing"/>
      </w:pPr>
    </w:p>
    <w:p w14:paraId="58D178D7" w14:textId="77777777" w:rsidR="00374F44" w:rsidRDefault="00374F44" w:rsidP="00374F44">
      <w:pPr>
        <w:pStyle w:val="NoSpacing"/>
      </w:pPr>
    </w:p>
    <w:p w14:paraId="7715B794" w14:textId="77777777" w:rsidR="00374F44" w:rsidRDefault="00374F44" w:rsidP="00374F44">
      <w:pPr>
        <w:pStyle w:val="NoSpacing"/>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1344"/>
        <w:gridCol w:w="1838"/>
        <w:gridCol w:w="2150"/>
        <w:gridCol w:w="2234"/>
        <w:gridCol w:w="2323"/>
        <w:gridCol w:w="2349"/>
      </w:tblGrid>
      <w:tr w:rsidR="00374F44" w14:paraId="3FEBEDFC" w14:textId="77777777" w:rsidTr="00C43124">
        <w:trPr>
          <w:trHeight w:val="416"/>
        </w:trPr>
        <w:tc>
          <w:tcPr>
            <w:tcW w:w="13950" w:type="dxa"/>
            <w:gridSpan w:val="7"/>
            <w:shd w:val="clear" w:color="auto" w:fill="C00000"/>
          </w:tcPr>
          <w:p w14:paraId="1730A30D" w14:textId="77777777" w:rsidR="00374F44" w:rsidRPr="00243FF5" w:rsidRDefault="00374F44" w:rsidP="00C43124">
            <w:pPr>
              <w:jc w:val="center"/>
              <w:rPr>
                <w:rFonts w:eastAsia="Arial" w:cstheme="minorHAnsi"/>
                <w:sz w:val="20"/>
                <w:szCs w:val="20"/>
              </w:rPr>
            </w:pPr>
            <w:r w:rsidRPr="00243FF5">
              <w:rPr>
                <w:rFonts w:eastAsia="Arial" w:cstheme="minorHAnsi"/>
                <w:b/>
                <w:sz w:val="20"/>
                <w:szCs w:val="20"/>
              </w:rPr>
              <w:lastRenderedPageBreak/>
              <w:t>Curriculum Skills and Progression Map</w:t>
            </w:r>
          </w:p>
        </w:tc>
      </w:tr>
      <w:tr w:rsidR="00374F44" w14:paraId="2DFD886D" w14:textId="77777777" w:rsidTr="00C43124">
        <w:trPr>
          <w:trHeight w:val="416"/>
        </w:trPr>
        <w:tc>
          <w:tcPr>
            <w:tcW w:w="13950" w:type="dxa"/>
            <w:gridSpan w:val="7"/>
            <w:shd w:val="clear" w:color="auto" w:fill="C00000"/>
          </w:tcPr>
          <w:p w14:paraId="5915A23B" w14:textId="77777777" w:rsidR="00374F44" w:rsidRPr="00243FF5" w:rsidRDefault="00374F44" w:rsidP="00C43124">
            <w:pPr>
              <w:jc w:val="center"/>
              <w:rPr>
                <w:rFonts w:eastAsia="Arial" w:cstheme="minorHAnsi"/>
                <w:sz w:val="20"/>
                <w:szCs w:val="20"/>
              </w:rPr>
            </w:pPr>
            <w:r>
              <w:rPr>
                <w:rFonts w:eastAsia="Arial" w:cstheme="minorHAnsi"/>
                <w:b/>
                <w:sz w:val="20"/>
                <w:szCs w:val="20"/>
              </w:rPr>
              <w:t>Religious Education – Philosophy – Pupils can …</w:t>
            </w:r>
          </w:p>
        </w:tc>
      </w:tr>
      <w:tr w:rsidR="00374F44" w:rsidRPr="005C76F7" w14:paraId="57F49209" w14:textId="77777777" w:rsidTr="00C43124">
        <w:trPr>
          <w:trHeight w:val="416"/>
        </w:trPr>
        <w:tc>
          <w:tcPr>
            <w:tcW w:w="1712" w:type="dxa"/>
            <w:shd w:val="clear" w:color="auto" w:fill="41DF50"/>
          </w:tcPr>
          <w:p w14:paraId="72679303" w14:textId="77777777" w:rsidR="00374F44" w:rsidRPr="005C76F7" w:rsidRDefault="00374F44" w:rsidP="00C43124">
            <w:pPr>
              <w:jc w:val="center"/>
              <w:rPr>
                <w:rFonts w:eastAsia="Arial" w:cstheme="minorHAnsi"/>
                <w:b/>
                <w:sz w:val="20"/>
                <w:szCs w:val="20"/>
              </w:rPr>
            </w:pPr>
            <w:r w:rsidRPr="000F35A3">
              <w:rPr>
                <w:rFonts w:eastAsia="Arial" w:cstheme="minorHAnsi"/>
                <w:b/>
                <w:color w:val="FFFFFF" w:themeColor="background1"/>
                <w:sz w:val="20"/>
                <w:szCs w:val="20"/>
              </w:rPr>
              <w:t>Human/Social Sciences</w:t>
            </w:r>
          </w:p>
        </w:tc>
        <w:tc>
          <w:tcPr>
            <w:tcW w:w="1344" w:type="dxa"/>
            <w:shd w:val="clear" w:color="auto" w:fill="41DF50"/>
          </w:tcPr>
          <w:p w14:paraId="0A7FDCFE"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1</w:t>
            </w:r>
          </w:p>
        </w:tc>
        <w:tc>
          <w:tcPr>
            <w:tcW w:w="1838" w:type="dxa"/>
            <w:shd w:val="clear" w:color="auto" w:fill="41DF50"/>
          </w:tcPr>
          <w:p w14:paraId="664DBC56"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2</w:t>
            </w:r>
          </w:p>
        </w:tc>
        <w:tc>
          <w:tcPr>
            <w:tcW w:w="2150" w:type="dxa"/>
            <w:shd w:val="clear" w:color="auto" w:fill="41DF50"/>
          </w:tcPr>
          <w:p w14:paraId="4F3F14B2"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3</w:t>
            </w:r>
          </w:p>
        </w:tc>
        <w:tc>
          <w:tcPr>
            <w:tcW w:w="2234" w:type="dxa"/>
            <w:shd w:val="clear" w:color="auto" w:fill="41DF50"/>
          </w:tcPr>
          <w:p w14:paraId="4209C841"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4</w:t>
            </w:r>
          </w:p>
        </w:tc>
        <w:tc>
          <w:tcPr>
            <w:tcW w:w="2323" w:type="dxa"/>
            <w:shd w:val="clear" w:color="auto" w:fill="41DF50"/>
          </w:tcPr>
          <w:p w14:paraId="0C544C6B"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5</w:t>
            </w:r>
          </w:p>
        </w:tc>
        <w:tc>
          <w:tcPr>
            <w:tcW w:w="2349" w:type="dxa"/>
            <w:shd w:val="clear" w:color="auto" w:fill="41DF50"/>
          </w:tcPr>
          <w:p w14:paraId="19046071" w14:textId="77777777" w:rsidR="00374F44" w:rsidRPr="005C76F7" w:rsidRDefault="00374F44" w:rsidP="00C43124">
            <w:pPr>
              <w:jc w:val="center"/>
              <w:rPr>
                <w:rFonts w:eastAsia="Arial" w:cstheme="minorHAnsi"/>
                <w:b/>
                <w:sz w:val="20"/>
                <w:szCs w:val="20"/>
              </w:rPr>
            </w:pPr>
            <w:r w:rsidRPr="005C76F7">
              <w:rPr>
                <w:rFonts w:eastAsia="Arial" w:cstheme="minorHAnsi"/>
                <w:b/>
                <w:sz w:val="20"/>
                <w:szCs w:val="20"/>
              </w:rPr>
              <w:t>Year 6</w:t>
            </w:r>
          </w:p>
        </w:tc>
      </w:tr>
      <w:tr w:rsidR="00374F44" w:rsidRPr="005C76F7" w14:paraId="10FAB728" w14:textId="77777777" w:rsidTr="00C43124">
        <w:tc>
          <w:tcPr>
            <w:tcW w:w="1712" w:type="dxa"/>
          </w:tcPr>
          <w:p w14:paraId="5C934BF1" w14:textId="77777777" w:rsidR="00374F44" w:rsidRPr="005C76F7" w:rsidRDefault="00374F44" w:rsidP="00374F44">
            <w:pPr>
              <w:numPr>
                <w:ilvl w:val="0"/>
                <w:numId w:val="330"/>
              </w:numPr>
              <w:pBdr>
                <w:top w:val="nil"/>
                <w:left w:val="nil"/>
                <w:bottom w:val="nil"/>
                <w:right w:val="nil"/>
                <w:between w:val="nil"/>
              </w:pBdr>
              <w:spacing w:after="0" w:line="240" w:lineRule="auto"/>
              <w:rPr>
                <w:rFonts w:eastAsia="Arial" w:cstheme="minorHAnsi"/>
                <w:b/>
                <w:color w:val="70AD47"/>
                <w:sz w:val="20"/>
                <w:szCs w:val="20"/>
              </w:rPr>
            </w:pPr>
          </w:p>
          <w:p w14:paraId="19D5533D"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p>
          <w:p w14:paraId="27E71A36"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r w:rsidRPr="005C76F7">
              <w:rPr>
                <w:rFonts w:eastAsia="Arial" w:cstheme="minorHAnsi"/>
                <w:b/>
                <w:color w:val="70AD47"/>
                <w:sz w:val="20"/>
                <w:szCs w:val="20"/>
              </w:rPr>
              <w:t>The diverse nature of religion</w:t>
            </w:r>
          </w:p>
        </w:tc>
        <w:tc>
          <w:tcPr>
            <w:tcW w:w="1344" w:type="dxa"/>
          </w:tcPr>
          <w:p w14:paraId="67E5554B"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t xml:space="preserve">Recognise that people have different beliefs and that some people follow religions and others non-religious worldviews </w:t>
            </w:r>
          </w:p>
        </w:tc>
        <w:tc>
          <w:tcPr>
            <w:tcW w:w="1838" w:type="dxa"/>
          </w:tcPr>
          <w:p w14:paraId="6406099E"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t>Recognise the names of different religions, religious beliefs and worldviews and use them correctly.</w:t>
            </w:r>
          </w:p>
          <w:p w14:paraId="56ABD767"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p>
        </w:tc>
        <w:tc>
          <w:tcPr>
            <w:tcW w:w="2150" w:type="dxa"/>
          </w:tcPr>
          <w:p w14:paraId="19735E91" w14:textId="77777777" w:rsidR="00374F44" w:rsidRPr="005C76F7" w:rsidRDefault="00374F44" w:rsidP="00C43124">
            <w:pPr>
              <w:rPr>
                <w:rFonts w:eastAsia="Arial" w:cstheme="minorHAnsi"/>
                <w:sz w:val="20"/>
                <w:szCs w:val="20"/>
              </w:rPr>
            </w:pPr>
            <w:r w:rsidRPr="005C76F7">
              <w:rPr>
                <w:rFonts w:eastAsia="Arial" w:cstheme="minorHAnsi"/>
                <w:sz w:val="20"/>
                <w:szCs w:val="20"/>
              </w:rPr>
              <w:t>Identify some of the ways people use the terms ‘religion’ and ‘belief’ when exploring religions, beliefs and worldviews.</w:t>
            </w:r>
          </w:p>
        </w:tc>
        <w:tc>
          <w:tcPr>
            <w:tcW w:w="2234" w:type="dxa"/>
          </w:tcPr>
          <w:p w14:paraId="79FF9379" w14:textId="77777777" w:rsidR="00374F44" w:rsidRPr="005C76F7" w:rsidRDefault="00374F44" w:rsidP="00C43124">
            <w:pPr>
              <w:rPr>
                <w:rFonts w:eastAsia="Arial" w:cstheme="minorHAnsi"/>
                <w:sz w:val="20"/>
                <w:szCs w:val="20"/>
              </w:rPr>
            </w:pPr>
            <w:r w:rsidRPr="005C76F7">
              <w:rPr>
                <w:rFonts w:eastAsia="Arial" w:cstheme="minorHAnsi"/>
                <w:sz w:val="20"/>
                <w:szCs w:val="20"/>
              </w:rPr>
              <w:t>Describe the difference between the terms ‘religion’ and ’belief’ when exploring religions, beliefs and worldviews.</w:t>
            </w:r>
          </w:p>
        </w:tc>
        <w:tc>
          <w:tcPr>
            <w:tcW w:w="2323" w:type="dxa"/>
          </w:tcPr>
          <w:p w14:paraId="5CC98F01" w14:textId="77777777" w:rsidR="00374F44" w:rsidRPr="005C76F7" w:rsidRDefault="00374F44" w:rsidP="00C43124">
            <w:pPr>
              <w:rPr>
                <w:rFonts w:eastAsia="Arial" w:cstheme="minorHAnsi"/>
                <w:sz w:val="20"/>
                <w:szCs w:val="20"/>
              </w:rPr>
            </w:pPr>
            <w:r w:rsidRPr="005C76F7">
              <w:rPr>
                <w:rFonts w:eastAsia="Arial" w:cstheme="minorHAnsi"/>
                <w:sz w:val="20"/>
                <w:szCs w:val="20"/>
              </w:rPr>
              <w:t>Explain the different ways in which the terms ‘religion’ and ‘’belief’ are used by followers from within a religion or worldview and those from outside it.</w:t>
            </w:r>
          </w:p>
          <w:p w14:paraId="3B7FF18E" w14:textId="77777777" w:rsidR="00374F44" w:rsidRPr="005C76F7" w:rsidRDefault="00374F44" w:rsidP="00C43124">
            <w:pPr>
              <w:rPr>
                <w:rFonts w:eastAsia="Arial" w:cstheme="minorHAnsi"/>
                <w:sz w:val="20"/>
                <w:szCs w:val="20"/>
              </w:rPr>
            </w:pPr>
            <w:r w:rsidRPr="005C76F7">
              <w:rPr>
                <w:rFonts w:eastAsia="Arial" w:cstheme="minorHAnsi"/>
                <w:sz w:val="20"/>
                <w:szCs w:val="20"/>
              </w:rPr>
              <w:t>Show awareness that talking about religion and belief can be complex.</w:t>
            </w:r>
          </w:p>
        </w:tc>
        <w:tc>
          <w:tcPr>
            <w:tcW w:w="2349" w:type="dxa"/>
          </w:tcPr>
          <w:p w14:paraId="3662A669" w14:textId="77777777" w:rsidR="00374F44" w:rsidRPr="005C76F7" w:rsidRDefault="00374F44" w:rsidP="00C43124">
            <w:pPr>
              <w:rPr>
                <w:rFonts w:eastAsia="Arial" w:cstheme="minorHAnsi"/>
                <w:sz w:val="20"/>
                <w:szCs w:val="20"/>
              </w:rPr>
            </w:pPr>
            <w:r w:rsidRPr="005C76F7">
              <w:rPr>
                <w:rFonts w:eastAsia="Arial" w:cstheme="minorHAnsi"/>
                <w:sz w:val="20"/>
                <w:szCs w:val="20"/>
              </w:rPr>
              <w:t>Begin to analyse and evaluate the varying use of the terms ‘religion’ and ‘belief’ by followers from within a religion or worldview and those from outside it.</w:t>
            </w:r>
          </w:p>
          <w:p w14:paraId="0196CB1D" w14:textId="77777777" w:rsidR="00374F44" w:rsidRPr="005C76F7" w:rsidRDefault="00374F44" w:rsidP="00C43124">
            <w:pPr>
              <w:rPr>
                <w:rFonts w:eastAsia="Arial" w:cstheme="minorHAnsi"/>
                <w:sz w:val="20"/>
                <w:szCs w:val="20"/>
              </w:rPr>
            </w:pPr>
            <w:r w:rsidRPr="005C76F7">
              <w:rPr>
                <w:rFonts w:eastAsia="Arial" w:cstheme="minorHAnsi"/>
                <w:sz w:val="20"/>
                <w:szCs w:val="20"/>
              </w:rPr>
              <w:t>Recognise some areas of controversy when interpreting and explaining the nature of religion and belief.</w:t>
            </w:r>
          </w:p>
        </w:tc>
      </w:tr>
      <w:tr w:rsidR="00374F44" w:rsidRPr="005C76F7" w14:paraId="66262F23" w14:textId="77777777" w:rsidTr="00C43124">
        <w:tc>
          <w:tcPr>
            <w:tcW w:w="1712" w:type="dxa"/>
          </w:tcPr>
          <w:p w14:paraId="7D514608" w14:textId="77777777" w:rsidR="00374F44" w:rsidRPr="005C76F7" w:rsidRDefault="00374F44" w:rsidP="00374F44">
            <w:pPr>
              <w:numPr>
                <w:ilvl w:val="0"/>
                <w:numId w:val="330"/>
              </w:numPr>
              <w:pBdr>
                <w:top w:val="nil"/>
                <w:left w:val="nil"/>
                <w:bottom w:val="nil"/>
                <w:right w:val="nil"/>
                <w:between w:val="nil"/>
              </w:pBdr>
              <w:spacing w:after="0" w:line="240" w:lineRule="auto"/>
              <w:rPr>
                <w:rFonts w:eastAsia="Arial" w:cstheme="minorHAnsi"/>
                <w:b/>
                <w:color w:val="70AD47"/>
                <w:sz w:val="20"/>
                <w:szCs w:val="20"/>
              </w:rPr>
            </w:pPr>
          </w:p>
          <w:p w14:paraId="31F897B5"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p>
          <w:p w14:paraId="28E0C11D"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r w:rsidRPr="005C76F7">
              <w:rPr>
                <w:rFonts w:eastAsia="Arial" w:cstheme="minorHAnsi"/>
                <w:b/>
                <w:color w:val="70AD47"/>
                <w:sz w:val="20"/>
                <w:szCs w:val="20"/>
              </w:rPr>
              <w:t>Diverse ways in which people practice and express beliefs</w:t>
            </w:r>
          </w:p>
        </w:tc>
        <w:tc>
          <w:tcPr>
            <w:tcW w:w="1344" w:type="dxa"/>
          </w:tcPr>
          <w:p w14:paraId="515D3E84"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t>Recognise some of the symbols, artefacts and practices used by people of different religions and beliefs in the local area</w:t>
            </w:r>
          </w:p>
        </w:tc>
        <w:tc>
          <w:tcPr>
            <w:tcW w:w="1838" w:type="dxa"/>
          </w:tcPr>
          <w:p w14:paraId="013424A6"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t>Identify evidence of religion and belief especially in the local area.</w:t>
            </w:r>
          </w:p>
        </w:tc>
        <w:tc>
          <w:tcPr>
            <w:tcW w:w="2150" w:type="dxa"/>
          </w:tcPr>
          <w:p w14:paraId="486EADD9" w14:textId="77777777" w:rsidR="00374F44" w:rsidRPr="005C76F7" w:rsidRDefault="00374F44" w:rsidP="00C43124">
            <w:pPr>
              <w:rPr>
                <w:rFonts w:eastAsia="Arial" w:cstheme="minorHAnsi"/>
                <w:sz w:val="20"/>
                <w:szCs w:val="20"/>
              </w:rPr>
            </w:pPr>
            <w:r w:rsidRPr="005C76F7">
              <w:rPr>
                <w:rFonts w:eastAsia="Arial" w:cstheme="minorHAnsi"/>
                <w:sz w:val="20"/>
                <w:szCs w:val="20"/>
              </w:rPr>
              <w:t>Identify some similarities and differences in how people practise and express beliefs both within and between at least two different religions/worldviews.</w:t>
            </w:r>
          </w:p>
        </w:tc>
        <w:tc>
          <w:tcPr>
            <w:tcW w:w="2234" w:type="dxa"/>
          </w:tcPr>
          <w:p w14:paraId="59104ADA" w14:textId="77777777" w:rsidR="00374F44" w:rsidRPr="005C76F7" w:rsidRDefault="00374F44" w:rsidP="00C43124">
            <w:pPr>
              <w:rPr>
                <w:rFonts w:eastAsia="Arial" w:cstheme="minorHAnsi"/>
                <w:sz w:val="20"/>
                <w:szCs w:val="20"/>
              </w:rPr>
            </w:pPr>
            <w:r w:rsidRPr="005C76F7">
              <w:rPr>
                <w:rFonts w:eastAsia="Arial" w:cstheme="minorHAnsi"/>
                <w:sz w:val="20"/>
                <w:szCs w:val="20"/>
              </w:rPr>
              <w:t>Describe some of the varying ways in which religions and beliefs are practised locally and nationally (both within and between religions/worldviews) with reference to at least two religions/worldviews.</w:t>
            </w:r>
          </w:p>
        </w:tc>
        <w:tc>
          <w:tcPr>
            <w:tcW w:w="2323" w:type="dxa"/>
          </w:tcPr>
          <w:p w14:paraId="61147D83" w14:textId="77777777" w:rsidR="00374F44" w:rsidRPr="005C76F7" w:rsidRDefault="00374F44" w:rsidP="00C43124">
            <w:pPr>
              <w:rPr>
                <w:rFonts w:eastAsia="Arial" w:cstheme="minorHAnsi"/>
                <w:sz w:val="20"/>
                <w:szCs w:val="20"/>
              </w:rPr>
            </w:pPr>
            <w:r w:rsidRPr="005C76F7">
              <w:rPr>
                <w:rFonts w:eastAsia="Arial" w:cstheme="minorHAnsi"/>
                <w:sz w:val="20"/>
                <w:szCs w:val="20"/>
              </w:rPr>
              <w:t xml:space="preserve">Explain some of the varying ways in which religions and beliefs are practised locally and nationally (both within and between religions/worldviews) with reference to at least two different religions/worldviews. </w:t>
            </w:r>
          </w:p>
        </w:tc>
        <w:tc>
          <w:tcPr>
            <w:tcW w:w="2349" w:type="dxa"/>
          </w:tcPr>
          <w:p w14:paraId="6A1FEF24" w14:textId="77777777" w:rsidR="00374F44" w:rsidRPr="005C76F7" w:rsidRDefault="00374F44" w:rsidP="00C43124">
            <w:pPr>
              <w:rPr>
                <w:rFonts w:eastAsia="Arial" w:cstheme="minorHAnsi"/>
                <w:sz w:val="20"/>
                <w:szCs w:val="20"/>
              </w:rPr>
            </w:pPr>
            <w:r w:rsidRPr="005C76F7">
              <w:rPr>
                <w:rFonts w:eastAsia="Arial" w:cstheme="minorHAnsi"/>
                <w:sz w:val="20"/>
                <w:szCs w:val="20"/>
              </w:rPr>
              <w:t xml:space="preserve">Begin to analyse and evaluate the varying ways in which religions and beliefs are practised locally, nationally and globally (both within and between religions/worldviews) with reference to at least two different religions/worldviews. </w:t>
            </w:r>
          </w:p>
        </w:tc>
      </w:tr>
      <w:tr w:rsidR="00374F44" w:rsidRPr="005C76F7" w14:paraId="3E072D7D" w14:textId="77777777" w:rsidTr="00C43124">
        <w:tc>
          <w:tcPr>
            <w:tcW w:w="1712" w:type="dxa"/>
          </w:tcPr>
          <w:p w14:paraId="61EB439B" w14:textId="77777777" w:rsidR="00374F44" w:rsidRPr="005C76F7" w:rsidRDefault="00374F44" w:rsidP="00374F44">
            <w:pPr>
              <w:numPr>
                <w:ilvl w:val="0"/>
                <w:numId w:val="330"/>
              </w:numPr>
              <w:pBdr>
                <w:top w:val="nil"/>
                <w:left w:val="nil"/>
                <w:bottom w:val="nil"/>
                <w:right w:val="nil"/>
                <w:between w:val="nil"/>
              </w:pBdr>
              <w:spacing w:after="0" w:line="240" w:lineRule="auto"/>
              <w:rPr>
                <w:rFonts w:eastAsia="Arial" w:cstheme="minorHAnsi"/>
                <w:b/>
                <w:color w:val="70AD47"/>
                <w:sz w:val="20"/>
                <w:szCs w:val="20"/>
              </w:rPr>
            </w:pPr>
          </w:p>
          <w:p w14:paraId="198D6EBF"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p>
          <w:p w14:paraId="61DE5C44" w14:textId="77777777" w:rsidR="00374F44" w:rsidRPr="005C76F7" w:rsidRDefault="00374F44" w:rsidP="00C43124">
            <w:pPr>
              <w:pBdr>
                <w:top w:val="nil"/>
                <w:left w:val="nil"/>
                <w:bottom w:val="nil"/>
                <w:right w:val="nil"/>
                <w:between w:val="nil"/>
              </w:pBdr>
              <w:spacing w:after="0" w:line="240" w:lineRule="auto"/>
              <w:ind w:left="25"/>
              <w:rPr>
                <w:rFonts w:eastAsia="Arial" w:cstheme="minorHAnsi"/>
                <w:b/>
                <w:color w:val="70AD47"/>
                <w:sz w:val="20"/>
                <w:szCs w:val="20"/>
              </w:rPr>
            </w:pPr>
            <w:r w:rsidRPr="005C76F7">
              <w:rPr>
                <w:rFonts w:eastAsia="Arial" w:cstheme="minorHAnsi"/>
                <w:b/>
                <w:color w:val="70AD47"/>
                <w:sz w:val="20"/>
                <w:szCs w:val="20"/>
              </w:rPr>
              <w:t xml:space="preserve">The ways in </w:t>
            </w:r>
            <w:r w:rsidRPr="005C76F7">
              <w:rPr>
                <w:rFonts w:eastAsia="Arial" w:cstheme="minorHAnsi"/>
                <w:b/>
                <w:color w:val="70AD47"/>
                <w:sz w:val="20"/>
                <w:szCs w:val="20"/>
              </w:rPr>
              <w:lastRenderedPageBreak/>
              <w:t>which beliefs shape individual identity, and impact on communities and society and vice versa</w:t>
            </w:r>
          </w:p>
        </w:tc>
        <w:tc>
          <w:tcPr>
            <w:tcW w:w="1344" w:type="dxa"/>
          </w:tcPr>
          <w:p w14:paraId="2A869677"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lastRenderedPageBreak/>
              <w:t xml:space="preserve">Recognise that beliefs can have an </w:t>
            </w:r>
            <w:r w:rsidRPr="005C76F7">
              <w:rPr>
                <w:rFonts w:eastAsia="Arial" w:cstheme="minorHAnsi"/>
                <w:color w:val="000000"/>
                <w:sz w:val="20"/>
                <w:szCs w:val="20"/>
              </w:rPr>
              <w:lastRenderedPageBreak/>
              <w:t>impact on a believer’s daily life, their family or local community.</w:t>
            </w:r>
          </w:p>
        </w:tc>
        <w:tc>
          <w:tcPr>
            <w:tcW w:w="1838" w:type="dxa"/>
          </w:tcPr>
          <w:p w14:paraId="08470D14" w14:textId="77777777" w:rsidR="00374F44" w:rsidRPr="005C76F7" w:rsidRDefault="00374F44" w:rsidP="00C43124">
            <w:pPr>
              <w:pBdr>
                <w:top w:val="nil"/>
                <w:left w:val="nil"/>
                <w:bottom w:val="nil"/>
                <w:right w:val="nil"/>
                <w:between w:val="nil"/>
              </w:pBdr>
              <w:rPr>
                <w:rFonts w:eastAsia="Arial" w:cstheme="minorHAnsi"/>
                <w:color w:val="000000"/>
                <w:sz w:val="20"/>
                <w:szCs w:val="20"/>
              </w:rPr>
            </w:pPr>
            <w:r w:rsidRPr="005C76F7">
              <w:rPr>
                <w:rFonts w:eastAsia="Arial" w:cstheme="minorHAnsi"/>
                <w:color w:val="000000"/>
                <w:sz w:val="20"/>
                <w:szCs w:val="20"/>
              </w:rPr>
              <w:lastRenderedPageBreak/>
              <w:t xml:space="preserve">Identify ways in which beliefs can have an impact on </w:t>
            </w:r>
            <w:r w:rsidRPr="005C76F7">
              <w:rPr>
                <w:rFonts w:eastAsia="Arial" w:cstheme="minorHAnsi"/>
                <w:color w:val="000000"/>
                <w:sz w:val="20"/>
                <w:szCs w:val="20"/>
              </w:rPr>
              <w:lastRenderedPageBreak/>
              <w:t xml:space="preserve">a believer’s daily life, their family or local community. </w:t>
            </w:r>
          </w:p>
        </w:tc>
        <w:tc>
          <w:tcPr>
            <w:tcW w:w="2150" w:type="dxa"/>
          </w:tcPr>
          <w:p w14:paraId="28CD746F" w14:textId="77777777" w:rsidR="00374F44" w:rsidRPr="005C76F7" w:rsidRDefault="00374F44" w:rsidP="00C43124">
            <w:pPr>
              <w:rPr>
                <w:rFonts w:eastAsia="Arial" w:cstheme="minorHAnsi"/>
                <w:sz w:val="20"/>
                <w:szCs w:val="20"/>
              </w:rPr>
            </w:pPr>
            <w:r w:rsidRPr="005C76F7">
              <w:rPr>
                <w:rFonts w:eastAsia="Arial" w:cstheme="minorHAnsi"/>
                <w:sz w:val="20"/>
                <w:szCs w:val="20"/>
              </w:rPr>
              <w:lastRenderedPageBreak/>
              <w:t xml:space="preserve">Identify a range of ways in which beliefs can have an impact on </w:t>
            </w:r>
            <w:r w:rsidRPr="005C76F7">
              <w:rPr>
                <w:rFonts w:eastAsia="Arial" w:cstheme="minorHAnsi"/>
                <w:sz w:val="20"/>
                <w:szCs w:val="20"/>
              </w:rPr>
              <w:lastRenderedPageBreak/>
              <w:t xml:space="preserve">a believer’s daily life, their family, community and society. </w:t>
            </w:r>
          </w:p>
        </w:tc>
        <w:tc>
          <w:tcPr>
            <w:tcW w:w="2234" w:type="dxa"/>
          </w:tcPr>
          <w:p w14:paraId="6CF89AB1" w14:textId="77777777" w:rsidR="00374F44" w:rsidRPr="005C76F7" w:rsidRDefault="00374F44" w:rsidP="00C43124">
            <w:pPr>
              <w:rPr>
                <w:rFonts w:eastAsia="Arial" w:cstheme="minorHAnsi"/>
                <w:sz w:val="20"/>
                <w:szCs w:val="20"/>
              </w:rPr>
            </w:pPr>
            <w:r w:rsidRPr="005C76F7">
              <w:rPr>
                <w:rFonts w:eastAsia="Arial" w:cstheme="minorHAnsi"/>
                <w:sz w:val="20"/>
                <w:szCs w:val="20"/>
              </w:rPr>
              <w:lastRenderedPageBreak/>
              <w:t xml:space="preserve">Describe ways in which beliefs can impact on and influence individual </w:t>
            </w:r>
            <w:r w:rsidRPr="005C76F7">
              <w:rPr>
                <w:rFonts w:eastAsia="Arial" w:cstheme="minorHAnsi"/>
                <w:sz w:val="20"/>
                <w:szCs w:val="20"/>
              </w:rPr>
              <w:lastRenderedPageBreak/>
              <w:t>lives, communities and society and show awareness of how individuals, communities and society can also shape beliefs.</w:t>
            </w:r>
          </w:p>
        </w:tc>
        <w:tc>
          <w:tcPr>
            <w:tcW w:w="2323" w:type="dxa"/>
          </w:tcPr>
          <w:p w14:paraId="18536660" w14:textId="77777777" w:rsidR="00374F44" w:rsidRPr="005C76F7" w:rsidRDefault="00374F44" w:rsidP="00C43124">
            <w:pPr>
              <w:rPr>
                <w:rFonts w:eastAsia="Arial" w:cstheme="minorHAnsi"/>
                <w:sz w:val="20"/>
                <w:szCs w:val="20"/>
              </w:rPr>
            </w:pPr>
            <w:r w:rsidRPr="005C76F7">
              <w:rPr>
                <w:rFonts w:eastAsia="Arial" w:cstheme="minorHAnsi"/>
                <w:sz w:val="20"/>
                <w:szCs w:val="20"/>
              </w:rPr>
              <w:lastRenderedPageBreak/>
              <w:t xml:space="preserve">Explain how beliefs impact on and influence individual lives, </w:t>
            </w:r>
            <w:r w:rsidRPr="005C76F7">
              <w:rPr>
                <w:rFonts w:eastAsia="Arial" w:cstheme="minorHAnsi"/>
                <w:sz w:val="20"/>
                <w:szCs w:val="20"/>
              </w:rPr>
              <w:lastRenderedPageBreak/>
              <w:t>communities and society, and how individuals, communities and society can also shape beliefs.</w:t>
            </w:r>
          </w:p>
        </w:tc>
        <w:tc>
          <w:tcPr>
            <w:tcW w:w="2349" w:type="dxa"/>
          </w:tcPr>
          <w:p w14:paraId="528B1DE8" w14:textId="77777777" w:rsidR="00374F44" w:rsidRPr="005C76F7" w:rsidRDefault="00374F44" w:rsidP="00C43124">
            <w:pPr>
              <w:rPr>
                <w:rFonts w:eastAsia="Arial" w:cstheme="minorHAnsi"/>
                <w:sz w:val="20"/>
                <w:szCs w:val="20"/>
              </w:rPr>
            </w:pPr>
            <w:r w:rsidRPr="005C76F7">
              <w:rPr>
                <w:rFonts w:eastAsia="Arial" w:cstheme="minorHAnsi"/>
                <w:sz w:val="20"/>
                <w:szCs w:val="20"/>
              </w:rPr>
              <w:lastRenderedPageBreak/>
              <w:t xml:space="preserve">Begin to analyse and evaluate how beliefs impact on, influence and </w:t>
            </w:r>
            <w:r w:rsidRPr="005C76F7">
              <w:rPr>
                <w:rFonts w:eastAsia="Arial" w:cstheme="minorHAnsi"/>
                <w:sz w:val="20"/>
                <w:szCs w:val="20"/>
              </w:rPr>
              <w:lastRenderedPageBreak/>
              <w:t>change individual lives, communities and society, and how individuals, communities and society can also shape beliefs.</w:t>
            </w:r>
          </w:p>
        </w:tc>
      </w:tr>
    </w:tbl>
    <w:p w14:paraId="3468F6F1" w14:textId="77777777" w:rsidR="00374F44" w:rsidRDefault="00374F44" w:rsidP="00374F44">
      <w:pPr>
        <w:pStyle w:val="NoSpacing"/>
        <w:rPr>
          <w:rFonts w:cstheme="minorHAnsi"/>
          <w:sz w:val="20"/>
          <w:szCs w:val="20"/>
        </w:rPr>
      </w:pPr>
    </w:p>
    <w:tbl>
      <w:tblPr>
        <w:tblW w:w="0" w:type="auto"/>
        <w:tblLook w:val="04A0" w:firstRow="1" w:lastRow="0" w:firstColumn="1" w:lastColumn="0" w:noHBand="0" w:noVBand="1"/>
      </w:tblPr>
      <w:tblGrid>
        <w:gridCol w:w="4815"/>
        <w:gridCol w:w="9133"/>
      </w:tblGrid>
      <w:tr w:rsidR="00374F44" w14:paraId="33B03A5F" w14:textId="77777777" w:rsidTr="00C43124">
        <w:tc>
          <w:tcPr>
            <w:tcW w:w="4815" w:type="dxa"/>
            <w:shd w:val="clear" w:color="auto" w:fill="C00000"/>
          </w:tcPr>
          <w:p w14:paraId="39D64FEC" w14:textId="77777777" w:rsidR="00374F44" w:rsidRPr="005D6701" w:rsidRDefault="00374F44" w:rsidP="00C43124">
            <w:pPr>
              <w:pStyle w:val="NoSpacing"/>
              <w:jc w:val="center"/>
              <w:rPr>
                <w:b/>
                <w:sz w:val="24"/>
                <w:szCs w:val="24"/>
              </w:rPr>
            </w:pPr>
            <w:r w:rsidRPr="005D6701">
              <w:rPr>
                <w:b/>
                <w:sz w:val="24"/>
                <w:szCs w:val="24"/>
              </w:rPr>
              <w:t>KS1 Core Questions</w:t>
            </w:r>
          </w:p>
        </w:tc>
        <w:tc>
          <w:tcPr>
            <w:tcW w:w="9133" w:type="dxa"/>
            <w:shd w:val="clear" w:color="auto" w:fill="C00000"/>
          </w:tcPr>
          <w:p w14:paraId="6DC4D870" w14:textId="77777777" w:rsidR="00374F44" w:rsidRPr="005D6701" w:rsidRDefault="00374F44" w:rsidP="00C43124">
            <w:pPr>
              <w:pStyle w:val="NoSpacing"/>
              <w:jc w:val="center"/>
              <w:rPr>
                <w:b/>
                <w:sz w:val="24"/>
                <w:szCs w:val="24"/>
              </w:rPr>
            </w:pPr>
            <w:r w:rsidRPr="005D6701">
              <w:rPr>
                <w:b/>
                <w:sz w:val="24"/>
                <w:szCs w:val="24"/>
              </w:rPr>
              <w:t>KS2 Core Questions</w:t>
            </w:r>
          </w:p>
        </w:tc>
      </w:tr>
      <w:tr w:rsidR="00374F44" w14:paraId="2D72C4AD" w14:textId="77777777" w:rsidTr="00C43124">
        <w:tc>
          <w:tcPr>
            <w:tcW w:w="4815" w:type="dxa"/>
          </w:tcPr>
          <w:p w14:paraId="0ABC27C1" w14:textId="77777777" w:rsidR="00374F44" w:rsidRPr="006E1F95" w:rsidRDefault="00374F44" w:rsidP="00374F44">
            <w:pPr>
              <w:pStyle w:val="ListParagraph"/>
              <w:numPr>
                <w:ilvl w:val="0"/>
                <w:numId w:val="336"/>
              </w:numPr>
              <w:rPr>
                <w:rFonts w:cstheme="minorHAnsi"/>
                <w:sz w:val="20"/>
                <w:szCs w:val="20"/>
              </w:rPr>
            </w:pPr>
            <w:r w:rsidRPr="006E1F95">
              <w:rPr>
                <w:rFonts w:cstheme="minorHAnsi"/>
                <w:sz w:val="20"/>
                <w:szCs w:val="20"/>
              </w:rPr>
              <w:t>How do festivals/celebrations bring people together?</w:t>
            </w:r>
          </w:p>
          <w:p w14:paraId="6F4DD766"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Where is the religion around us?</w:t>
            </w:r>
          </w:p>
          <w:p w14:paraId="184D5E6A"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does it mean to belong to the XXXX community?</w:t>
            </w:r>
          </w:p>
          <w:p w14:paraId="6B2BD3CF"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happens in the daily life of a XXXX?</w:t>
            </w:r>
          </w:p>
          <w:p w14:paraId="0B699B19"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does it mean to be part of a religious family?</w:t>
            </w:r>
          </w:p>
          <w:p w14:paraId="6D6FBAF6"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Why are symbols and artefacts important to some people?</w:t>
            </w:r>
          </w:p>
          <w:p w14:paraId="72646800"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 xml:space="preserve">How do worship gatherings/ceremonies give </w:t>
            </w:r>
            <w:proofErr w:type="spellStart"/>
            <w:r w:rsidRPr="006E1F95">
              <w:rPr>
                <w:rFonts w:cstheme="minorHAnsi"/>
                <w:sz w:val="20"/>
                <w:szCs w:val="20"/>
              </w:rPr>
              <w:t>xxxx</w:t>
            </w:r>
            <w:proofErr w:type="spellEnd"/>
            <w:r w:rsidRPr="006E1F95">
              <w:rPr>
                <w:rFonts w:cstheme="minorHAnsi"/>
                <w:sz w:val="20"/>
                <w:szCs w:val="20"/>
              </w:rPr>
              <w:t xml:space="preserve"> a sense of identity and belonging?</w:t>
            </w:r>
          </w:p>
          <w:p w14:paraId="10F6B2ED" w14:textId="77777777" w:rsidR="00374F44" w:rsidRDefault="00374F44" w:rsidP="00C43124"/>
        </w:tc>
        <w:tc>
          <w:tcPr>
            <w:tcW w:w="9133" w:type="dxa"/>
          </w:tcPr>
          <w:p w14:paraId="633AE95D"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do we mean by religion? What makes a religion a religion?</w:t>
            </w:r>
          </w:p>
          <w:p w14:paraId="6617889F"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Does religion bring peace, conflict or both?</w:t>
            </w:r>
          </w:p>
          <w:p w14:paraId="2FE134EC"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How do beliefs shape identity for XXXX?</w:t>
            </w:r>
          </w:p>
          <w:p w14:paraId="6DB8108E"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can we learn from different members/expressions of the XXXX tradition?</w:t>
            </w:r>
          </w:p>
          <w:p w14:paraId="49601B16"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How have expressions of XXXX changed over time?</w:t>
            </w:r>
          </w:p>
          <w:p w14:paraId="06FBEC71"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How do XXXX express their religious beliefs in modern Britain and in XXXX (name of country)?</w:t>
            </w:r>
          </w:p>
          <w:p w14:paraId="09AA6F8A"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What does it mean to be part of a global religious/worldview community?</w:t>
            </w:r>
          </w:p>
          <w:p w14:paraId="6A85B55B"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How do people express commitment to a religion or worldview in different ways?</w:t>
            </w:r>
          </w:p>
          <w:p w14:paraId="268B550D" w14:textId="77777777" w:rsidR="00374F44" w:rsidRDefault="00374F44" w:rsidP="00374F44">
            <w:pPr>
              <w:pStyle w:val="ListParagraph"/>
              <w:numPr>
                <w:ilvl w:val="0"/>
                <w:numId w:val="335"/>
              </w:numPr>
              <w:rPr>
                <w:rFonts w:cstheme="minorHAnsi"/>
                <w:sz w:val="20"/>
                <w:szCs w:val="20"/>
              </w:rPr>
            </w:pPr>
            <w:r w:rsidRPr="006E1F95">
              <w:rPr>
                <w:rFonts w:cstheme="minorHAnsi"/>
                <w:sz w:val="20"/>
                <w:szCs w:val="20"/>
              </w:rPr>
              <w:t>What difference does being a XXXX make to daily life?</w:t>
            </w:r>
          </w:p>
          <w:p w14:paraId="4A4AAA44" w14:textId="77777777" w:rsidR="00374F44" w:rsidRPr="006E1F95" w:rsidRDefault="00374F44" w:rsidP="00374F44">
            <w:pPr>
              <w:pStyle w:val="ListParagraph"/>
              <w:numPr>
                <w:ilvl w:val="0"/>
                <w:numId w:val="335"/>
              </w:numPr>
              <w:rPr>
                <w:rFonts w:cstheme="minorHAnsi"/>
                <w:sz w:val="20"/>
                <w:szCs w:val="20"/>
              </w:rPr>
            </w:pPr>
            <w:r w:rsidRPr="006E1F95">
              <w:rPr>
                <w:rFonts w:cstheme="minorHAnsi"/>
                <w:sz w:val="20"/>
                <w:szCs w:val="20"/>
              </w:rPr>
              <w:t>How do/have religious groups contribute to society and culture?</w:t>
            </w:r>
          </w:p>
        </w:tc>
      </w:tr>
    </w:tbl>
    <w:p w14:paraId="26EFEFC0" w14:textId="77777777" w:rsidR="00374F44" w:rsidRDefault="00374F44" w:rsidP="00374F44">
      <w:pPr>
        <w:pStyle w:val="NoSpacing"/>
        <w:rPr>
          <w:rFonts w:cstheme="minorHAnsi"/>
          <w:sz w:val="20"/>
          <w:szCs w:val="20"/>
        </w:rPr>
      </w:pPr>
    </w:p>
    <w:p w14:paraId="5DCD567D" w14:textId="77777777" w:rsidR="00374F44" w:rsidRDefault="00374F44" w:rsidP="00374F44">
      <w:pPr>
        <w:pStyle w:val="NoSpacing"/>
        <w:rPr>
          <w:rFonts w:cstheme="minorHAnsi"/>
          <w:sz w:val="20"/>
          <w:szCs w:val="20"/>
        </w:rPr>
      </w:pPr>
    </w:p>
    <w:p w14:paraId="297BED07" w14:textId="77777777" w:rsidR="00374F44" w:rsidRDefault="00374F44" w:rsidP="00374F44">
      <w:pPr>
        <w:pStyle w:val="NoSpacing"/>
        <w:rPr>
          <w:rFonts w:cstheme="minorHAnsi"/>
          <w:sz w:val="20"/>
          <w:szCs w:val="20"/>
        </w:rPr>
      </w:pPr>
    </w:p>
    <w:p w14:paraId="1240E370" w14:textId="77777777" w:rsidR="00374F44" w:rsidRPr="005152DB" w:rsidRDefault="00374F44" w:rsidP="00374F44">
      <w:pPr>
        <w:pStyle w:val="ListParagraph"/>
        <w:numPr>
          <w:ilvl w:val="0"/>
          <w:numId w:val="332"/>
        </w:numPr>
        <w:spacing w:after="0" w:line="240" w:lineRule="auto"/>
        <w:rPr>
          <w:rFonts w:ascii="Arial" w:hAnsi="Arial" w:cs="Arial"/>
        </w:rPr>
      </w:pPr>
      <w:r w:rsidRPr="000B128E">
        <w:rPr>
          <w:rFonts w:ascii="Arial" w:hAnsi="Arial" w:cs="Arial"/>
        </w:rPr>
        <w:t xml:space="preserve">The suggested core questions take into account </w:t>
      </w:r>
      <w:r w:rsidRPr="000B128E">
        <w:rPr>
          <w:rFonts w:ascii="Arial" w:hAnsi="Arial" w:cs="Arial"/>
          <w:i/>
        </w:rPr>
        <w:t>Understanding Christianity</w:t>
      </w:r>
      <w:r w:rsidRPr="000B128E">
        <w:rPr>
          <w:rFonts w:ascii="Arial" w:hAnsi="Arial" w:cs="Arial"/>
        </w:rPr>
        <w:t xml:space="preserve"> (RE Today 2016) units on God, creation, incarnation and salvation which are already being used in a number of schools and academies</w:t>
      </w:r>
      <w:r>
        <w:rPr>
          <w:rFonts w:ascii="Arial" w:hAnsi="Arial" w:cs="Arial"/>
        </w:rPr>
        <w:t xml:space="preserve"> </w:t>
      </w:r>
      <w:r w:rsidRPr="000B128E">
        <w:rPr>
          <w:rFonts w:ascii="Arial" w:hAnsi="Arial" w:cs="Arial"/>
        </w:rPr>
        <w:t xml:space="preserve">in the county. These are shown in </w:t>
      </w:r>
      <w:r w:rsidRPr="000B128E">
        <w:rPr>
          <w:rFonts w:ascii="Arial" w:hAnsi="Arial" w:cs="Arial"/>
          <w:color w:val="7030A0"/>
        </w:rPr>
        <w:t>purple.</w:t>
      </w:r>
    </w:p>
    <w:p w14:paraId="5E61F483" w14:textId="77777777" w:rsidR="00374F44" w:rsidRDefault="00374F44" w:rsidP="00374F44">
      <w:pPr>
        <w:spacing w:after="0" w:line="240" w:lineRule="auto"/>
        <w:rPr>
          <w:rFonts w:ascii="Arial" w:hAnsi="Arial" w:cs="Arial"/>
        </w:rPr>
      </w:pPr>
    </w:p>
    <w:p w14:paraId="6EEE2199" w14:textId="77777777" w:rsidR="00374F44" w:rsidRDefault="00374F44" w:rsidP="00374F44">
      <w:pPr>
        <w:spacing w:after="0" w:line="240" w:lineRule="auto"/>
        <w:rPr>
          <w:rFonts w:ascii="Arial" w:hAnsi="Arial" w:cs="Arial"/>
        </w:rPr>
      </w:pPr>
    </w:p>
    <w:p w14:paraId="408BECE2" w14:textId="77777777" w:rsidR="00374F44" w:rsidRDefault="00374F44" w:rsidP="00374F44">
      <w:pPr>
        <w:spacing w:after="0" w:line="240" w:lineRule="auto"/>
        <w:rPr>
          <w:rFonts w:ascii="Arial" w:hAnsi="Arial" w:cs="Arial"/>
        </w:rPr>
      </w:pPr>
    </w:p>
    <w:p w14:paraId="530B6F25" w14:textId="77777777" w:rsidR="00374F44" w:rsidRDefault="00374F44" w:rsidP="00374F44">
      <w:pPr>
        <w:spacing w:after="0" w:line="240" w:lineRule="auto"/>
        <w:rPr>
          <w:rFonts w:ascii="Arial" w:hAnsi="Arial" w:cs="Arial"/>
        </w:rPr>
      </w:pPr>
    </w:p>
    <w:p w14:paraId="78B3BE7F" w14:textId="77777777" w:rsidR="00374F44" w:rsidRDefault="00374F44" w:rsidP="00374F44">
      <w:pPr>
        <w:spacing w:after="0" w:line="240" w:lineRule="auto"/>
        <w:rPr>
          <w:rFonts w:ascii="Arial" w:hAnsi="Arial" w:cs="Arial"/>
        </w:rPr>
      </w:pPr>
    </w:p>
    <w:p w14:paraId="22A00919" w14:textId="77777777" w:rsidR="00374F44" w:rsidRDefault="00374F44" w:rsidP="00374F44">
      <w:pPr>
        <w:spacing w:after="0" w:line="240" w:lineRule="auto"/>
        <w:rPr>
          <w:rFonts w:ascii="Arial" w:hAnsi="Arial" w:cs="Arial"/>
        </w:rPr>
      </w:pPr>
      <w:r>
        <w:rPr>
          <w:rFonts w:ascii="Arial" w:hAnsi="Arial" w:cs="Arial"/>
        </w:rPr>
        <w:lastRenderedPageBreak/>
        <w:t>Appendix</w:t>
      </w:r>
    </w:p>
    <w:p w14:paraId="7089BA67" w14:textId="77777777" w:rsidR="00374F44" w:rsidRPr="00D1472F" w:rsidRDefault="00374F44" w:rsidP="00374F44">
      <w:pPr>
        <w:jc w:val="center"/>
        <w:rPr>
          <w:rFonts w:ascii="Arial" w:hAnsi="Arial" w:cs="Arial"/>
          <w:b/>
        </w:rPr>
      </w:pPr>
      <w:r w:rsidRPr="00425541">
        <w:rPr>
          <w:rFonts w:ascii="Arial" w:hAnsi="Arial" w:cs="Arial"/>
          <w:b/>
        </w:rPr>
        <w:t>Suggested Core Knowledge for Christianity</w:t>
      </w:r>
    </w:p>
    <w:tbl>
      <w:tblPr>
        <w:tblW w:w="0" w:type="auto"/>
        <w:tblLook w:val="04A0" w:firstRow="1" w:lastRow="0" w:firstColumn="1" w:lastColumn="0" w:noHBand="0" w:noVBand="1"/>
      </w:tblPr>
      <w:tblGrid>
        <w:gridCol w:w="3226"/>
        <w:gridCol w:w="3578"/>
        <w:gridCol w:w="7088"/>
      </w:tblGrid>
      <w:tr w:rsidR="00374F44" w14:paraId="06E08B6A" w14:textId="77777777" w:rsidTr="000C2293">
        <w:trPr>
          <w:trHeight w:val="242"/>
        </w:trPr>
        <w:tc>
          <w:tcPr>
            <w:tcW w:w="3226" w:type="dxa"/>
            <w:shd w:val="clear" w:color="auto" w:fill="C00000"/>
          </w:tcPr>
          <w:p w14:paraId="6EC0F5B4" w14:textId="77777777" w:rsidR="00374F44" w:rsidRPr="00031C18" w:rsidRDefault="00374F44" w:rsidP="00C43124">
            <w:pPr>
              <w:jc w:val="center"/>
              <w:rPr>
                <w:rFonts w:ascii="Arial" w:hAnsi="Arial" w:cs="Arial"/>
                <w:b/>
              </w:rPr>
            </w:pPr>
            <w:r w:rsidRPr="00031C18">
              <w:rPr>
                <w:rFonts w:ascii="Arial" w:hAnsi="Arial" w:cs="Arial"/>
                <w:b/>
              </w:rPr>
              <w:t>Disciplinary Lens</w:t>
            </w:r>
          </w:p>
        </w:tc>
        <w:tc>
          <w:tcPr>
            <w:tcW w:w="3578" w:type="dxa"/>
            <w:shd w:val="clear" w:color="auto" w:fill="C00000"/>
          </w:tcPr>
          <w:p w14:paraId="7B9EF6FE" w14:textId="77777777" w:rsidR="00374F44" w:rsidRPr="00031C18" w:rsidRDefault="00374F44" w:rsidP="00C43124">
            <w:pPr>
              <w:jc w:val="center"/>
              <w:rPr>
                <w:rFonts w:ascii="Arial" w:hAnsi="Arial" w:cs="Arial"/>
                <w:b/>
              </w:rPr>
            </w:pPr>
            <w:r w:rsidRPr="00031C18">
              <w:rPr>
                <w:rFonts w:ascii="Arial" w:hAnsi="Arial" w:cs="Arial"/>
                <w:b/>
              </w:rPr>
              <w:t>Key Stage 1</w:t>
            </w:r>
          </w:p>
        </w:tc>
        <w:tc>
          <w:tcPr>
            <w:tcW w:w="7088" w:type="dxa"/>
            <w:shd w:val="clear" w:color="auto" w:fill="C00000"/>
          </w:tcPr>
          <w:p w14:paraId="1C76712D" w14:textId="77777777" w:rsidR="00374F44" w:rsidRPr="00031C18" w:rsidRDefault="00374F44" w:rsidP="00C43124">
            <w:pPr>
              <w:jc w:val="center"/>
              <w:rPr>
                <w:rFonts w:ascii="Arial" w:hAnsi="Arial" w:cs="Arial"/>
                <w:b/>
              </w:rPr>
            </w:pPr>
            <w:r w:rsidRPr="00031C18">
              <w:rPr>
                <w:rFonts w:ascii="Arial" w:hAnsi="Arial" w:cs="Arial"/>
                <w:b/>
              </w:rPr>
              <w:t>Key Stage 2</w:t>
            </w:r>
          </w:p>
        </w:tc>
      </w:tr>
      <w:tr w:rsidR="00374F44" w14:paraId="65627C15" w14:textId="77777777" w:rsidTr="000C2293">
        <w:trPr>
          <w:trHeight w:val="2127"/>
        </w:trPr>
        <w:tc>
          <w:tcPr>
            <w:tcW w:w="3226" w:type="dxa"/>
          </w:tcPr>
          <w:p w14:paraId="6F512098" w14:textId="77777777" w:rsidR="00374F44" w:rsidRPr="005152DB" w:rsidRDefault="00374F44" w:rsidP="00C43124">
            <w:pPr>
              <w:rPr>
                <w:rFonts w:cstheme="minorHAnsi"/>
                <w:b/>
                <w:sz w:val="20"/>
                <w:szCs w:val="20"/>
              </w:rPr>
            </w:pPr>
            <w:r w:rsidRPr="005152DB">
              <w:rPr>
                <w:rFonts w:cstheme="minorHAnsi"/>
                <w:b/>
                <w:sz w:val="20"/>
                <w:szCs w:val="20"/>
              </w:rPr>
              <w:t>Theology:</w:t>
            </w:r>
          </w:p>
          <w:p w14:paraId="165C652D" w14:textId="77777777" w:rsidR="00374F44" w:rsidRPr="005152DB" w:rsidRDefault="00374F44" w:rsidP="00C43124">
            <w:pPr>
              <w:rPr>
                <w:rFonts w:cstheme="minorHAnsi"/>
                <w:b/>
                <w:color w:val="000000" w:themeColor="text1"/>
                <w:sz w:val="20"/>
                <w:szCs w:val="20"/>
              </w:rPr>
            </w:pPr>
            <w:r w:rsidRPr="005152DB">
              <w:rPr>
                <w:rFonts w:cstheme="minorHAnsi"/>
                <w:b/>
                <w:color w:val="000000" w:themeColor="text1"/>
                <w:sz w:val="20"/>
                <w:szCs w:val="20"/>
              </w:rPr>
              <w:t>Thinking through believing.</w:t>
            </w:r>
          </w:p>
          <w:p w14:paraId="71A22FDC" w14:textId="77777777" w:rsidR="00374F44" w:rsidRPr="005152DB" w:rsidRDefault="00374F44" w:rsidP="00C43124">
            <w:pPr>
              <w:rPr>
                <w:rFonts w:cstheme="minorHAnsi"/>
                <w:sz w:val="20"/>
                <w:szCs w:val="20"/>
              </w:rPr>
            </w:pPr>
            <w:r w:rsidRPr="005152DB">
              <w:rPr>
                <w:rStyle w:val="NoneA"/>
                <w:rFonts w:cstheme="minorHAnsi"/>
                <w:sz w:val="20"/>
                <w:szCs w:val="20"/>
              </w:rPr>
              <w:t xml:space="preserve">Theology enables pupils to grapple with questions that have been raised by religions and beliefs over the centuries. </w:t>
            </w:r>
          </w:p>
          <w:p w14:paraId="7612F3D2" w14:textId="77777777" w:rsidR="00374F44" w:rsidRPr="005152DB" w:rsidRDefault="00374F44" w:rsidP="00C43124">
            <w:pPr>
              <w:rPr>
                <w:rFonts w:cstheme="minorHAnsi"/>
                <w:sz w:val="20"/>
                <w:szCs w:val="20"/>
              </w:rPr>
            </w:pPr>
            <w:r w:rsidRPr="005152DB">
              <w:rPr>
                <w:rFonts w:cstheme="minorHAnsi"/>
                <w:sz w:val="20"/>
                <w:szCs w:val="20"/>
              </w:rPr>
              <w:t>It looks at where beliefs come from, how they have changed over time, how they are applied differently in different contexts and how they relate to each other. It involves investigating key texts and traditions within different religions and belief systems, exploring the ways in which they have been used as authoritative for believers and the ways in which they have been challenged, interpreted and disregarded over time. It assesses the key ideas of a religion or belief system as well as exploring the significance of experience on the claims made by religious and non-religious people.</w:t>
            </w:r>
          </w:p>
        </w:tc>
        <w:tc>
          <w:tcPr>
            <w:tcW w:w="3578" w:type="dxa"/>
          </w:tcPr>
          <w:p w14:paraId="5020A484" w14:textId="77777777" w:rsidR="00374F44" w:rsidRPr="005152DB" w:rsidRDefault="00374F44" w:rsidP="00C43124">
            <w:pPr>
              <w:rPr>
                <w:rFonts w:cstheme="minorHAnsi"/>
                <w:b/>
                <w:sz w:val="20"/>
                <w:szCs w:val="20"/>
              </w:rPr>
            </w:pPr>
            <w:r w:rsidRPr="005152DB">
              <w:rPr>
                <w:rFonts w:cstheme="minorHAnsi"/>
                <w:b/>
                <w:sz w:val="20"/>
                <w:szCs w:val="20"/>
              </w:rPr>
              <w:t>Systematic Theology:</w:t>
            </w:r>
          </w:p>
          <w:p w14:paraId="0F544515" w14:textId="77777777" w:rsidR="00374F44" w:rsidRPr="005152DB" w:rsidRDefault="00374F44" w:rsidP="00C43124">
            <w:pPr>
              <w:rPr>
                <w:rFonts w:cstheme="minorHAnsi"/>
                <w:sz w:val="20"/>
                <w:szCs w:val="20"/>
              </w:rPr>
            </w:pPr>
            <w:r w:rsidRPr="005152DB">
              <w:rPr>
                <w:rFonts w:cstheme="minorHAnsi"/>
                <w:b/>
                <w:sz w:val="20"/>
                <w:szCs w:val="20"/>
              </w:rPr>
              <w:t xml:space="preserve">Creation: </w:t>
            </w:r>
            <w:r w:rsidRPr="005152DB">
              <w:rPr>
                <w:rFonts w:cstheme="minorHAnsi"/>
                <w:sz w:val="20"/>
                <w:szCs w:val="20"/>
              </w:rPr>
              <w:t>Christian belief in God as creator of the universe.</w:t>
            </w:r>
          </w:p>
          <w:p w14:paraId="2EEAE409" w14:textId="77777777" w:rsidR="00374F44" w:rsidRPr="005152DB" w:rsidRDefault="00374F44" w:rsidP="00C43124">
            <w:pPr>
              <w:rPr>
                <w:rFonts w:cstheme="minorHAnsi"/>
                <w:sz w:val="20"/>
                <w:szCs w:val="20"/>
              </w:rPr>
            </w:pPr>
            <w:r w:rsidRPr="005152DB">
              <w:rPr>
                <w:rFonts w:cstheme="minorHAnsi"/>
                <w:b/>
                <w:sz w:val="20"/>
                <w:szCs w:val="20"/>
              </w:rPr>
              <w:t xml:space="preserve">God: </w:t>
            </w:r>
            <w:r w:rsidRPr="005152DB">
              <w:rPr>
                <w:rFonts w:cstheme="minorHAnsi"/>
                <w:sz w:val="20"/>
                <w:szCs w:val="20"/>
              </w:rPr>
              <w:t>Christian belief in God as a Father.</w:t>
            </w:r>
          </w:p>
          <w:p w14:paraId="043B09F6" w14:textId="77777777" w:rsidR="00374F44" w:rsidRPr="005152DB" w:rsidRDefault="00374F44" w:rsidP="00C43124">
            <w:pPr>
              <w:rPr>
                <w:rFonts w:cstheme="minorHAnsi"/>
                <w:b/>
                <w:sz w:val="20"/>
                <w:szCs w:val="20"/>
              </w:rPr>
            </w:pPr>
            <w:r w:rsidRPr="005152DB">
              <w:rPr>
                <w:rFonts w:cstheme="minorHAnsi"/>
                <w:b/>
                <w:sz w:val="20"/>
                <w:szCs w:val="20"/>
              </w:rPr>
              <w:t xml:space="preserve">Jesus: </w:t>
            </w:r>
            <w:r w:rsidRPr="005152DB">
              <w:rPr>
                <w:rFonts w:cstheme="minorHAnsi"/>
                <w:sz w:val="20"/>
                <w:szCs w:val="20"/>
              </w:rPr>
              <w:t>Awareness of Jesus as a historical figure and of some of his teachings and miracles.</w:t>
            </w:r>
          </w:p>
          <w:p w14:paraId="67F9C9ED" w14:textId="77777777" w:rsidR="00374F44" w:rsidRPr="005152DB" w:rsidRDefault="00374F44" w:rsidP="00C43124">
            <w:pPr>
              <w:rPr>
                <w:rFonts w:cstheme="minorHAnsi"/>
                <w:sz w:val="20"/>
                <w:szCs w:val="20"/>
              </w:rPr>
            </w:pPr>
            <w:r w:rsidRPr="005152DB">
              <w:rPr>
                <w:rFonts w:cstheme="minorHAnsi"/>
                <w:b/>
                <w:sz w:val="20"/>
                <w:szCs w:val="20"/>
              </w:rPr>
              <w:t>Incarnation:</w:t>
            </w:r>
            <w:r w:rsidRPr="005152DB">
              <w:rPr>
                <w:rFonts w:cstheme="minorHAnsi"/>
                <w:sz w:val="20"/>
                <w:szCs w:val="20"/>
              </w:rPr>
              <w:t xml:space="preserve"> The Nativity narratives in Luke and Matthew. The Christian belief that God became human in Jesus.</w:t>
            </w:r>
          </w:p>
          <w:p w14:paraId="74C485B3" w14:textId="77777777" w:rsidR="00374F44" w:rsidRPr="005152DB" w:rsidRDefault="00374F44" w:rsidP="00C43124">
            <w:pPr>
              <w:rPr>
                <w:rFonts w:cstheme="minorHAnsi"/>
                <w:sz w:val="20"/>
                <w:szCs w:val="20"/>
              </w:rPr>
            </w:pPr>
            <w:r w:rsidRPr="005152DB">
              <w:rPr>
                <w:rFonts w:cstheme="minorHAnsi"/>
                <w:b/>
                <w:sz w:val="20"/>
                <w:szCs w:val="20"/>
              </w:rPr>
              <w:t>Salvation:</w:t>
            </w:r>
            <w:r w:rsidRPr="005152DB">
              <w:rPr>
                <w:rFonts w:cstheme="minorHAnsi"/>
                <w:sz w:val="20"/>
                <w:szCs w:val="20"/>
              </w:rPr>
              <w:t xml:space="preserve"> The Easter narrative and Christian belief that Jesus builds a bridge between God and humans. Recognition of how incarnation and salvation relate to one another for Christians.</w:t>
            </w:r>
          </w:p>
          <w:p w14:paraId="324A26DA" w14:textId="77777777" w:rsidR="00374F44" w:rsidRPr="005152DB" w:rsidRDefault="00374F44" w:rsidP="00C43124">
            <w:pPr>
              <w:rPr>
                <w:rFonts w:cstheme="minorHAnsi"/>
                <w:b/>
                <w:sz w:val="20"/>
                <w:szCs w:val="20"/>
              </w:rPr>
            </w:pPr>
            <w:r w:rsidRPr="005152DB">
              <w:rPr>
                <w:rFonts w:cstheme="minorHAnsi"/>
                <w:b/>
                <w:sz w:val="20"/>
                <w:szCs w:val="20"/>
              </w:rPr>
              <w:t>Textual Theology:</w:t>
            </w:r>
          </w:p>
          <w:p w14:paraId="61C158BA" w14:textId="77777777" w:rsidR="00374F44" w:rsidRPr="005152DB" w:rsidRDefault="00374F44" w:rsidP="00C43124">
            <w:pPr>
              <w:rPr>
                <w:rFonts w:cstheme="minorHAnsi"/>
                <w:sz w:val="20"/>
                <w:szCs w:val="20"/>
              </w:rPr>
            </w:pPr>
            <w:r w:rsidRPr="005152DB">
              <w:rPr>
                <w:rFonts w:cstheme="minorHAnsi"/>
                <w:sz w:val="20"/>
                <w:szCs w:val="20"/>
              </w:rPr>
              <w:t>The Bible as a sacred text for Christians. Recognition of different genre in the bible e.g. parables, letters, history</w:t>
            </w:r>
          </w:p>
          <w:p w14:paraId="5175C81D" w14:textId="77777777" w:rsidR="00374F44" w:rsidRPr="005152DB" w:rsidRDefault="00374F44" w:rsidP="00C43124">
            <w:pPr>
              <w:rPr>
                <w:rFonts w:cstheme="minorHAnsi"/>
                <w:sz w:val="20"/>
                <w:szCs w:val="20"/>
              </w:rPr>
            </w:pPr>
          </w:p>
          <w:p w14:paraId="2E8AD3A2" w14:textId="77777777" w:rsidR="00374F44" w:rsidRPr="005152DB" w:rsidRDefault="00374F44" w:rsidP="00C43124">
            <w:pPr>
              <w:rPr>
                <w:rFonts w:cstheme="minorHAnsi"/>
                <w:sz w:val="20"/>
                <w:szCs w:val="20"/>
              </w:rPr>
            </w:pPr>
          </w:p>
          <w:p w14:paraId="1EE5B230" w14:textId="77777777" w:rsidR="00374F44" w:rsidRPr="005152DB" w:rsidRDefault="00374F44" w:rsidP="00C43124">
            <w:pPr>
              <w:rPr>
                <w:rFonts w:cstheme="minorHAnsi"/>
                <w:sz w:val="20"/>
                <w:szCs w:val="20"/>
              </w:rPr>
            </w:pPr>
          </w:p>
        </w:tc>
        <w:tc>
          <w:tcPr>
            <w:tcW w:w="7088" w:type="dxa"/>
          </w:tcPr>
          <w:p w14:paraId="6CF1A816" w14:textId="77777777" w:rsidR="00374F44" w:rsidRPr="005152DB" w:rsidRDefault="00374F44" w:rsidP="00C43124">
            <w:pPr>
              <w:rPr>
                <w:rFonts w:cstheme="minorHAnsi"/>
                <w:b/>
                <w:sz w:val="20"/>
                <w:szCs w:val="20"/>
              </w:rPr>
            </w:pPr>
            <w:r w:rsidRPr="005152DB">
              <w:rPr>
                <w:rFonts w:cstheme="minorHAnsi"/>
                <w:b/>
                <w:sz w:val="20"/>
                <w:szCs w:val="20"/>
              </w:rPr>
              <w:t>Systematic Theology:</w:t>
            </w:r>
          </w:p>
          <w:p w14:paraId="0DCA4D3B" w14:textId="77777777" w:rsidR="00374F44" w:rsidRPr="005152DB" w:rsidRDefault="00374F44" w:rsidP="00C43124">
            <w:pPr>
              <w:rPr>
                <w:rFonts w:cstheme="minorHAnsi"/>
                <w:sz w:val="20"/>
                <w:szCs w:val="20"/>
              </w:rPr>
            </w:pPr>
            <w:r w:rsidRPr="005152DB">
              <w:rPr>
                <w:rFonts w:cstheme="minorHAnsi"/>
                <w:b/>
                <w:sz w:val="20"/>
                <w:szCs w:val="20"/>
              </w:rPr>
              <w:t xml:space="preserve">Creation and Fall: </w:t>
            </w:r>
            <w:r w:rsidRPr="005152DB">
              <w:rPr>
                <w:rFonts w:cstheme="minorHAnsi"/>
                <w:sz w:val="20"/>
                <w:szCs w:val="20"/>
              </w:rPr>
              <w:t xml:space="preserve">Christian belief that humans are made in God’s image but became sinful and need saving. Introducing debates about the relationship between the Genesis narratives and scientific explanations. </w:t>
            </w:r>
          </w:p>
          <w:p w14:paraId="25018004" w14:textId="77777777" w:rsidR="00374F44" w:rsidRPr="005152DB" w:rsidRDefault="00374F44" w:rsidP="00C43124">
            <w:pPr>
              <w:rPr>
                <w:rFonts w:cstheme="minorHAnsi"/>
                <w:sz w:val="20"/>
                <w:szCs w:val="20"/>
              </w:rPr>
            </w:pPr>
            <w:r w:rsidRPr="005152DB">
              <w:rPr>
                <w:rFonts w:cstheme="minorHAnsi"/>
                <w:b/>
                <w:sz w:val="20"/>
                <w:szCs w:val="20"/>
              </w:rPr>
              <w:t>God:</w:t>
            </w:r>
            <w:r w:rsidRPr="005152DB">
              <w:rPr>
                <w:rFonts w:cstheme="minorHAnsi"/>
                <w:sz w:val="20"/>
                <w:szCs w:val="20"/>
              </w:rPr>
              <w:t xml:space="preserve"> Christian belief in one God, who is described as Trinity (Father, Son, Holy Spirit). Sources of authority which explain to Christians the nature of God e.g. bible, experience, creeds.</w:t>
            </w:r>
          </w:p>
          <w:p w14:paraId="4598DA0B" w14:textId="77777777" w:rsidR="00374F44" w:rsidRPr="005152DB" w:rsidRDefault="00374F44" w:rsidP="00C43124">
            <w:pPr>
              <w:rPr>
                <w:rFonts w:cstheme="minorHAnsi"/>
                <w:sz w:val="20"/>
                <w:szCs w:val="20"/>
              </w:rPr>
            </w:pPr>
            <w:r w:rsidRPr="005152DB">
              <w:rPr>
                <w:rFonts w:cstheme="minorHAnsi"/>
                <w:b/>
                <w:sz w:val="20"/>
                <w:szCs w:val="20"/>
              </w:rPr>
              <w:t>Jesus</w:t>
            </w:r>
            <w:r w:rsidRPr="005152DB">
              <w:rPr>
                <w:rFonts w:cstheme="minorHAnsi"/>
                <w:sz w:val="20"/>
                <w:szCs w:val="20"/>
              </w:rPr>
              <w:t xml:space="preserve">: As God incarnate, also known as the Son of God. Christian belief that Jesus fulfilled prophecies about the Messiah. </w:t>
            </w:r>
          </w:p>
          <w:p w14:paraId="13F1A181" w14:textId="77777777" w:rsidR="00374F44" w:rsidRPr="005152DB" w:rsidRDefault="00374F44" w:rsidP="00C43124">
            <w:pPr>
              <w:rPr>
                <w:rFonts w:cstheme="minorHAnsi"/>
                <w:sz w:val="20"/>
                <w:szCs w:val="20"/>
              </w:rPr>
            </w:pPr>
            <w:r w:rsidRPr="005152DB">
              <w:rPr>
                <w:rFonts w:cstheme="minorHAnsi"/>
                <w:b/>
                <w:sz w:val="20"/>
                <w:szCs w:val="20"/>
              </w:rPr>
              <w:t>Incarnation:</w:t>
            </w:r>
            <w:r w:rsidRPr="005152DB">
              <w:rPr>
                <w:rFonts w:cstheme="minorHAnsi"/>
                <w:sz w:val="20"/>
                <w:szCs w:val="20"/>
              </w:rPr>
              <w:t xml:space="preserve"> Jesus as one of the three persons of the Trinity. </w:t>
            </w:r>
          </w:p>
          <w:p w14:paraId="37CD8C9C" w14:textId="77777777" w:rsidR="00374F44" w:rsidRPr="005152DB" w:rsidRDefault="00374F44" w:rsidP="00C43124">
            <w:pPr>
              <w:rPr>
                <w:rFonts w:cstheme="minorHAnsi"/>
                <w:sz w:val="20"/>
                <w:szCs w:val="20"/>
              </w:rPr>
            </w:pPr>
            <w:r w:rsidRPr="005152DB">
              <w:rPr>
                <w:rFonts w:cstheme="minorHAnsi"/>
                <w:b/>
                <w:sz w:val="20"/>
                <w:szCs w:val="20"/>
              </w:rPr>
              <w:t>Salvation:</w:t>
            </w:r>
            <w:r w:rsidRPr="005152DB">
              <w:rPr>
                <w:rFonts w:cstheme="minorHAnsi"/>
                <w:sz w:val="20"/>
                <w:szCs w:val="20"/>
              </w:rPr>
              <w:t xml:space="preserve"> Gospel accounts of Jesus’ death and resurrection and the various interpretations of these accounts in terms of the meaning of salvation (e.g. forgiveness, sacrifice, redemption)</w:t>
            </w:r>
          </w:p>
          <w:p w14:paraId="6397FFBB" w14:textId="77777777" w:rsidR="00374F44" w:rsidRPr="005152DB" w:rsidRDefault="00374F44" w:rsidP="00C43124">
            <w:pPr>
              <w:rPr>
                <w:rFonts w:cstheme="minorHAnsi"/>
                <w:sz w:val="20"/>
                <w:szCs w:val="20"/>
              </w:rPr>
            </w:pPr>
            <w:r w:rsidRPr="005152DB">
              <w:rPr>
                <w:rFonts w:cstheme="minorHAnsi"/>
                <w:b/>
                <w:sz w:val="20"/>
                <w:szCs w:val="20"/>
              </w:rPr>
              <w:t>Textual Theology</w:t>
            </w:r>
            <w:r w:rsidRPr="005152DB">
              <w:rPr>
                <w:rFonts w:cstheme="minorHAnsi"/>
                <w:sz w:val="20"/>
                <w:szCs w:val="20"/>
              </w:rPr>
              <w:t>:</w:t>
            </w:r>
          </w:p>
          <w:p w14:paraId="593A9893" w14:textId="77777777" w:rsidR="00374F44" w:rsidRPr="005152DB" w:rsidRDefault="00374F44" w:rsidP="000C2293">
            <w:pPr>
              <w:pStyle w:val="NoSpacing"/>
            </w:pPr>
            <w:r w:rsidRPr="005152DB">
              <w:t xml:space="preserve">Consideration of genre, author, context, reliability and audience in relation to the Bible, creeds and Christian tradition. </w:t>
            </w:r>
          </w:p>
          <w:p w14:paraId="37FC31F8" w14:textId="77777777" w:rsidR="00374F44" w:rsidRPr="005152DB" w:rsidRDefault="00374F44" w:rsidP="000C2293">
            <w:pPr>
              <w:pStyle w:val="NoSpacing"/>
            </w:pPr>
            <w:r w:rsidRPr="005152DB">
              <w:t>Different interpretations of belief through for example art, music, blogs.</w:t>
            </w:r>
          </w:p>
          <w:p w14:paraId="6115C684" w14:textId="77777777" w:rsidR="00374F44" w:rsidRPr="005152DB" w:rsidRDefault="00374F44" w:rsidP="00C43124">
            <w:pPr>
              <w:rPr>
                <w:rFonts w:cstheme="minorHAnsi"/>
                <w:sz w:val="20"/>
                <w:szCs w:val="20"/>
              </w:rPr>
            </w:pPr>
            <w:r w:rsidRPr="005152DB">
              <w:rPr>
                <w:rFonts w:cstheme="minorHAnsi"/>
                <w:b/>
                <w:sz w:val="20"/>
                <w:szCs w:val="20"/>
              </w:rPr>
              <w:t>Historical Theology</w:t>
            </w:r>
            <w:r w:rsidRPr="005152DB">
              <w:rPr>
                <w:rFonts w:cstheme="minorHAnsi"/>
                <w:sz w:val="20"/>
                <w:szCs w:val="20"/>
              </w:rPr>
              <w:t>:</w:t>
            </w:r>
          </w:p>
          <w:p w14:paraId="1B6DA47A" w14:textId="77777777" w:rsidR="00374F44" w:rsidRPr="005152DB" w:rsidRDefault="00374F44" w:rsidP="00C43124">
            <w:pPr>
              <w:rPr>
                <w:rFonts w:cstheme="minorHAnsi"/>
                <w:sz w:val="20"/>
                <w:szCs w:val="20"/>
              </w:rPr>
            </w:pPr>
            <w:r w:rsidRPr="005152DB">
              <w:rPr>
                <w:rFonts w:cstheme="minorHAnsi"/>
                <w:sz w:val="20"/>
                <w:szCs w:val="20"/>
              </w:rPr>
              <w:t xml:space="preserve">Examples of key teachings from religious teachers such as Dietrich Bonhoeffer, Martin Luther King, Oscar Romero Examples of how experiences have impacted on beliefs </w:t>
            </w:r>
            <w:proofErr w:type="spellStart"/>
            <w:r w:rsidRPr="005152DB">
              <w:rPr>
                <w:rFonts w:cstheme="minorHAnsi"/>
                <w:sz w:val="20"/>
                <w:szCs w:val="20"/>
              </w:rPr>
              <w:t>e.g</w:t>
            </w:r>
            <w:proofErr w:type="spellEnd"/>
            <w:r w:rsidRPr="005152DB">
              <w:rPr>
                <w:rFonts w:cstheme="minorHAnsi"/>
                <w:sz w:val="20"/>
                <w:szCs w:val="20"/>
              </w:rPr>
              <w:t xml:space="preserve"> the conversion of Saul on the road to Damascus. </w:t>
            </w:r>
          </w:p>
          <w:p w14:paraId="584B8CB9" w14:textId="77777777" w:rsidR="00374F44" w:rsidRPr="005152DB" w:rsidRDefault="00374F44" w:rsidP="00C43124">
            <w:pPr>
              <w:rPr>
                <w:rFonts w:cstheme="minorHAnsi"/>
                <w:sz w:val="20"/>
                <w:szCs w:val="20"/>
              </w:rPr>
            </w:pPr>
            <w:r w:rsidRPr="005152DB">
              <w:rPr>
                <w:rFonts w:cstheme="minorHAnsi"/>
                <w:sz w:val="20"/>
                <w:szCs w:val="20"/>
              </w:rPr>
              <w:t>Examples of how events in society have influenced beliefs e.g. the persecution of Christians, the abolition movement.</w:t>
            </w:r>
          </w:p>
        </w:tc>
      </w:tr>
    </w:tbl>
    <w:p w14:paraId="0E3F1A88" w14:textId="77777777" w:rsidR="00374F44" w:rsidRDefault="00374F44" w:rsidP="00374F44"/>
    <w:tbl>
      <w:tblPr>
        <w:tblW w:w="0" w:type="auto"/>
        <w:tblLook w:val="04A0" w:firstRow="1" w:lastRow="0" w:firstColumn="1" w:lastColumn="0" w:noHBand="0" w:noVBand="1"/>
      </w:tblPr>
      <w:tblGrid>
        <w:gridCol w:w="3229"/>
        <w:gridCol w:w="4142"/>
        <w:gridCol w:w="6375"/>
      </w:tblGrid>
      <w:tr w:rsidR="00374F44" w14:paraId="5C2F7C30" w14:textId="77777777" w:rsidTr="000C2293">
        <w:trPr>
          <w:trHeight w:val="6769"/>
        </w:trPr>
        <w:tc>
          <w:tcPr>
            <w:tcW w:w="3229" w:type="dxa"/>
          </w:tcPr>
          <w:p w14:paraId="25E99246" w14:textId="77777777" w:rsidR="00374F44" w:rsidRPr="005152DB" w:rsidRDefault="00374F44" w:rsidP="00C43124">
            <w:pPr>
              <w:rPr>
                <w:rFonts w:cstheme="minorHAnsi"/>
                <w:b/>
                <w:sz w:val="20"/>
                <w:szCs w:val="20"/>
              </w:rPr>
            </w:pPr>
            <w:r w:rsidRPr="005152DB">
              <w:rPr>
                <w:rFonts w:cstheme="minorHAnsi"/>
                <w:b/>
                <w:sz w:val="20"/>
                <w:szCs w:val="20"/>
              </w:rPr>
              <w:t>Philosophy:</w:t>
            </w:r>
          </w:p>
          <w:p w14:paraId="0C9D4A1F" w14:textId="77777777" w:rsidR="00374F44" w:rsidRPr="005152DB" w:rsidRDefault="00374F44" w:rsidP="00C43124">
            <w:pPr>
              <w:rPr>
                <w:rFonts w:cstheme="minorHAnsi"/>
                <w:b/>
                <w:sz w:val="20"/>
                <w:szCs w:val="20"/>
              </w:rPr>
            </w:pPr>
            <w:r w:rsidRPr="005152DB">
              <w:rPr>
                <w:rFonts w:cstheme="minorHAnsi"/>
                <w:b/>
                <w:color w:val="000000" w:themeColor="text1"/>
                <w:sz w:val="20"/>
                <w:szCs w:val="20"/>
              </w:rPr>
              <w:t>Thinking through thinking</w:t>
            </w:r>
            <w:r w:rsidRPr="005152DB">
              <w:rPr>
                <w:rFonts w:cstheme="minorHAnsi"/>
                <w:color w:val="000000" w:themeColor="text1"/>
                <w:sz w:val="20"/>
                <w:szCs w:val="20"/>
              </w:rPr>
              <w:t>.</w:t>
            </w:r>
          </w:p>
          <w:p w14:paraId="09312DB4" w14:textId="77777777" w:rsidR="00374F44" w:rsidRPr="005152DB" w:rsidRDefault="00374F44" w:rsidP="00C43124">
            <w:pPr>
              <w:rPr>
                <w:rFonts w:cstheme="minorHAnsi"/>
                <w:color w:val="000000" w:themeColor="text1"/>
                <w:sz w:val="20"/>
                <w:szCs w:val="20"/>
              </w:rPr>
            </w:pPr>
            <w:r w:rsidRPr="005152DB">
              <w:rPr>
                <w:rFonts w:cstheme="minorHAnsi"/>
                <w:color w:val="000000" w:themeColor="text1"/>
                <w:sz w:val="20"/>
                <w:szCs w:val="20"/>
              </w:rPr>
              <w:t xml:space="preserve">Philosophy enables pupils to grapple with questions that have been raised about knowledge, meaning, existence and morality. </w:t>
            </w:r>
          </w:p>
          <w:p w14:paraId="3EB30CD6" w14:textId="77777777" w:rsidR="00374F44" w:rsidRPr="005152DB" w:rsidRDefault="00374F44" w:rsidP="00C43124">
            <w:pPr>
              <w:rPr>
                <w:rFonts w:cstheme="minorHAnsi"/>
                <w:sz w:val="20"/>
                <w:szCs w:val="20"/>
              </w:rPr>
            </w:pPr>
            <w:r w:rsidRPr="005152DB">
              <w:rPr>
                <w:rFonts w:cstheme="minorHAnsi"/>
                <w:sz w:val="20"/>
                <w:szCs w:val="20"/>
              </w:rPr>
              <w:t xml:space="preserve">It is about finding out how and whether things make sense. It deals with questions of morality and ethics. It takes seriously questions about reality, knowledge and existence. </w:t>
            </w:r>
            <w:r w:rsidRPr="005152DB">
              <w:rPr>
                <w:rStyle w:val="NoneA"/>
                <w:rFonts w:cstheme="minorHAnsi"/>
                <w:sz w:val="20"/>
                <w:szCs w:val="20"/>
              </w:rPr>
              <w:t>It is the process of reasoning that lies at the heart of philosophy. Studying the works of great philosophers is part of developing an understanding of philosophy. Philosophy contains three fields of enquiry that would be applicable to a balanced framework for RE these are metaphysics, logic and moral philosophy</w:t>
            </w:r>
          </w:p>
        </w:tc>
        <w:tc>
          <w:tcPr>
            <w:tcW w:w="4142" w:type="dxa"/>
          </w:tcPr>
          <w:p w14:paraId="76003B4A" w14:textId="77777777" w:rsidR="00374F44" w:rsidRPr="005152DB" w:rsidRDefault="00374F44" w:rsidP="00C43124">
            <w:pPr>
              <w:rPr>
                <w:rFonts w:cstheme="minorHAnsi"/>
                <w:b/>
                <w:sz w:val="20"/>
                <w:szCs w:val="20"/>
              </w:rPr>
            </w:pPr>
            <w:r w:rsidRPr="005152DB">
              <w:rPr>
                <w:rFonts w:cstheme="minorHAnsi"/>
                <w:b/>
                <w:sz w:val="20"/>
                <w:szCs w:val="20"/>
              </w:rPr>
              <w:t>Metaphysics:</w:t>
            </w:r>
          </w:p>
          <w:p w14:paraId="01EF8604" w14:textId="77777777" w:rsidR="00374F44" w:rsidRPr="005152DB" w:rsidRDefault="00374F44" w:rsidP="000C2293">
            <w:pPr>
              <w:pStyle w:val="NoSpacing"/>
            </w:pPr>
            <w:r w:rsidRPr="005152DB">
              <w:t>The word ‘God’ as a name.</w:t>
            </w:r>
          </w:p>
          <w:p w14:paraId="5CF4EBF1" w14:textId="77777777" w:rsidR="00374F44" w:rsidRPr="005152DB" w:rsidRDefault="00374F44" w:rsidP="000C2293">
            <w:pPr>
              <w:pStyle w:val="NoSpacing"/>
            </w:pPr>
            <w:r w:rsidRPr="005152DB">
              <w:t>The nature of a question</w:t>
            </w:r>
          </w:p>
          <w:p w14:paraId="3B0C6800" w14:textId="77777777" w:rsidR="00374F44" w:rsidRPr="005152DB" w:rsidRDefault="00374F44" w:rsidP="000C2293">
            <w:pPr>
              <w:pStyle w:val="NoSpacing"/>
            </w:pPr>
            <w:r w:rsidRPr="005152DB">
              <w:t>The meaning of the word ‘know’.</w:t>
            </w:r>
          </w:p>
          <w:p w14:paraId="65FEA49C" w14:textId="77777777" w:rsidR="00374F44" w:rsidRPr="005152DB" w:rsidRDefault="00374F44" w:rsidP="000C2293">
            <w:pPr>
              <w:pStyle w:val="NoSpacing"/>
            </w:pPr>
            <w:r w:rsidRPr="005152DB">
              <w:t>Awareness of the world around them through the senses</w:t>
            </w:r>
          </w:p>
          <w:p w14:paraId="74FDE1FD" w14:textId="77777777" w:rsidR="00374F44" w:rsidRPr="005152DB" w:rsidRDefault="00374F44" w:rsidP="00C43124">
            <w:pPr>
              <w:rPr>
                <w:rFonts w:cstheme="minorHAnsi"/>
                <w:sz w:val="20"/>
                <w:szCs w:val="20"/>
              </w:rPr>
            </w:pPr>
          </w:p>
          <w:p w14:paraId="4AD3A7A3" w14:textId="77777777" w:rsidR="00374F44" w:rsidRPr="005152DB" w:rsidRDefault="00374F44" w:rsidP="00C43124">
            <w:pPr>
              <w:rPr>
                <w:rFonts w:cstheme="minorHAnsi"/>
                <w:b/>
                <w:sz w:val="20"/>
                <w:szCs w:val="20"/>
              </w:rPr>
            </w:pPr>
            <w:r w:rsidRPr="005152DB">
              <w:rPr>
                <w:rFonts w:cstheme="minorHAnsi"/>
                <w:b/>
                <w:sz w:val="20"/>
                <w:szCs w:val="20"/>
              </w:rPr>
              <w:t>Logic:</w:t>
            </w:r>
          </w:p>
          <w:p w14:paraId="34D2F474" w14:textId="77777777" w:rsidR="00374F44" w:rsidRPr="005152DB" w:rsidRDefault="00374F44" w:rsidP="000C2293">
            <w:pPr>
              <w:pStyle w:val="NoSpacing"/>
            </w:pPr>
            <w:r w:rsidRPr="005152DB">
              <w:t>The nature of a reason</w:t>
            </w:r>
          </w:p>
          <w:p w14:paraId="1BF8D09F" w14:textId="77777777" w:rsidR="00374F44" w:rsidRPr="005152DB" w:rsidRDefault="00374F44" w:rsidP="000C2293">
            <w:pPr>
              <w:pStyle w:val="NoSpacing"/>
            </w:pPr>
            <w:r w:rsidRPr="005152DB">
              <w:t>Use of the word ‘because’</w:t>
            </w:r>
          </w:p>
          <w:p w14:paraId="33682C5E" w14:textId="77777777" w:rsidR="00374F44" w:rsidRPr="005152DB" w:rsidRDefault="00374F44" w:rsidP="000C2293">
            <w:pPr>
              <w:pStyle w:val="NoSpacing"/>
            </w:pPr>
            <w:r w:rsidRPr="005152DB">
              <w:t xml:space="preserve">Recognise a reason in a religious or belief text </w:t>
            </w:r>
          </w:p>
          <w:p w14:paraId="3E7AEC5D" w14:textId="77777777" w:rsidR="00374F44" w:rsidRPr="005152DB" w:rsidRDefault="00374F44" w:rsidP="00C43124">
            <w:pPr>
              <w:rPr>
                <w:rFonts w:cstheme="minorHAnsi"/>
                <w:sz w:val="20"/>
                <w:szCs w:val="20"/>
              </w:rPr>
            </w:pPr>
          </w:p>
          <w:p w14:paraId="0CCA79F0" w14:textId="77777777" w:rsidR="00374F44" w:rsidRPr="005152DB" w:rsidRDefault="00374F44" w:rsidP="00C43124">
            <w:pPr>
              <w:rPr>
                <w:rFonts w:cstheme="minorHAnsi"/>
                <w:b/>
                <w:sz w:val="20"/>
                <w:szCs w:val="20"/>
              </w:rPr>
            </w:pPr>
            <w:r w:rsidRPr="005152DB">
              <w:rPr>
                <w:rFonts w:cstheme="minorHAnsi"/>
                <w:b/>
                <w:sz w:val="20"/>
                <w:szCs w:val="20"/>
              </w:rPr>
              <w:t>Moral Philosophy:</w:t>
            </w:r>
          </w:p>
          <w:p w14:paraId="4EB4B0F9" w14:textId="77777777" w:rsidR="00374F44" w:rsidRPr="005152DB" w:rsidRDefault="00374F44" w:rsidP="000C2293">
            <w:pPr>
              <w:pStyle w:val="NoSpacing"/>
            </w:pPr>
            <w:r w:rsidRPr="005152DB">
              <w:t>Make links between belief and behaviour, particularly through the study of religious and belief narratives.</w:t>
            </w:r>
          </w:p>
          <w:p w14:paraId="04F6108F" w14:textId="77777777" w:rsidR="00374F44" w:rsidRPr="005152DB" w:rsidRDefault="00374F44" w:rsidP="000C2293">
            <w:pPr>
              <w:pStyle w:val="NoSpacing"/>
            </w:pPr>
            <w:r w:rsidRPr="005152DB">
              <w:t>How people make decisions e.g. impact of family and rules.</w:t>
            </w:r>
          </w:p>
        </w:tc>
        <w:tc>
          <w:tcPr>
            <w:tcW w:w="6375" w:type="dxa"/>
          </w:tcPr>
          <w:p w14:paraId="6EE5F817" w14:textId="77777777" w:rsidR="00374F44" w:rsidRPr="005152DB" w:rsidRDefault="00374F44" w:rsidP="00C43124">
            <w:pPr>
              <w:rPr>
                <w:rFonts w:cstheme="minorHAnsi"/>
                <w:b/>
                <w:sz w:val="20"/>
                <w:szCs w:val="20"/>
              </w:rPr>
            </w:pPr>
            <w:r w:rsidRPr="005152DB">
              <w:rPr>
                <w:rFonts w:cstheme="minorHAnsi"/>
                <w:b/>
                <w:sz w:val="20"/>
                <w:szCs w:val="20"/>
              </w:rPr>
              <w:t>Metaphysics:</w:t>
            </w:r>
          </w:p>
          <w:p w14:paraId="076B88C3" w14:textId="77777777" w:rsidR="00374F44" w:rsidRPr="005152DB" w:rsidRDefault="00374F44" w:rsidP="00C43124">
            <w:pPr>
              <w:rPr>
                <w:rFonts w:cstheme="minorHAnsi"/>
                <w:sz w:val="20"/>
                <w:szCs w:val="20"/>
              </w:rPr>
            </w:pPr>
            <w:r w:rsidRPr="005152DB">
              <w:rPr>
                <w:rFonts w:cstheme="minorHAnsi"/>
                <w:sz w:val="20"/>
                <w:szCs w:val="20"/>
              </w:rPr>
              <w:t>Varying views about the existence of God</w:t>
            </w:r>
          </w:p>
          <w:p w14:paraId="436A64CD" w14:textId="77777777" w:rsidR="00374F44" w:rsidRPr="005152DB" w:rsidRDefault="00374F44" w:rsidP="000C2293">
            <w:pPr>
              <w:pStyle w:val="NoSpacing"/>
            </w:pPr>
            <w:r w:rsidRPr="005152DB">
              <w:t>Varying views about the reasons for suffering in the world, including awareness of different types of suffering</w:t>
            </w:r>
          </w:p>
          <w:p w14:paraId="63A9DCA5" w14:textId="77777777" w:rsidR="00374F44" w:rsidRPr="005152DB" w:rsidRDefault="00374F44" w:rsidP="000C2293">
            <w:pPr>
              <w:pStyle w:val="NoSpacing"/>
            </w:pPr>
            <w:r w:rsidRPr="005152DB">
              <w:t>Difference between knowledge, belief and opinion.</w:t>
            </w:r>
          </w:p>
          <w:p w14:paraId="06828D6C" w14:textId="77777777" w:rsidR="00374F44" w:rsidRPr="005152DB" w:rsidRDefault="00374F44" w:rsidP="000C2293">
            <w:pPr>
              <w:pStyle w:val="NoSpacing"/>
            </w:pPr>
            <w:r w:rsidRPr="005152DB">
              <w:t>The complex nature of concepts such as truth, reality, happiness, identity, hope, justice.</w:t>
            </w:r>
          </w:p>
          <w:p w14:paraId="597815CA" w14:textId="77777777" w:rsidR="00374F44" w:rsidRPr="005152DB" w:rsidRDefault="00374F44" w:rsidP="000C2293">
            <w:pPr>
              <w:pStyle w:val="NoSpacing"/>
            </w:pPr>
            <w:r w:rsidRPr="005152DB">
              <w:t xml:space="preserve">The work of one or two key philosophers such as </w:t>
            </w:r>
          </w:p>
          <w:p w14:paraId="6EE8D101" w14:textId="77777777" w:rsidR="00374F44" w:rsidRPr="005152DB" w:rsidRDefault="00374F44" w:rsidP="000C2293">
            <w:pPr>
              <w:pStyle w:val="NoSpacing"/>
            </w:pPr>
            <w:r w:rsidRPr="005152DB">
              <w:t>Socrates, Plato or Aristotle.</w:t>
            </w:r>
          </w:p>
          <w:p w14:paraId="74A6FF68" w14:textId="77777777" w:rsidR="00374F44" w:rsidRPr="005152DB" w:rsidRDefault="00374F44" w:rsidP="000C2293">
            <w:pPr>
              <w:pStyle w:val="NoSpacing"/>
            </w:pPr>
            <w:r w:rsidRPr="005152DB">
              <w:t>An example of a philosopher from the Christian tradition e.g. Augustine</w:t>
            </w:r>
          </w:p>
          <w:p w14:paraId="45A13649" w14:textId="77777777" w:rsidR="00374F44" w:rsidRPr="005152DB" w:rsidRDefault="00374F44" w:rsidP="00C43124">
            <w:pPr>
              <w:rPr>
                <w:rFonts w:cstheme="minorHAnsi"/>
                <w:b/>
                <w:sz w:val="20"/>
                <w:szCs w:val="20"/>
              </w:rPr>
            </w:pPr>
            <w:r w:rsidRPr="005152DB">
              <w:rPr>
                <w:rFonts w:cstheme="minorHAnsi"/>
                <w:b/>
                <w:sz w:val="20"/>
                <w:szCs w:val="20"/>
              </w:rPr>
              <w:t>Logic:</w:t>
            </w:r>
          </w:p>
          <w:p w14:paraId="54AC71F3" w14:textId="77777777" w:rsidR="00374F44" w:rsidRPr="005152DB" w:rsidRDefault="00374F44" w:rsidP="000C2293">
            <w:pPr>
              <w:pStyle w:val="NoSpacing"/>
            </w:pPr>
            <w:r w:rsidRPr="005152DB">
              <w:t>The nature of a philosophical question</w:t>
            </w:r>
          </w:p>
          <w:p w14:paraId="769C5289" w14:textId="77777777" w:rsidR="00374F44" w:rsidRPr="005152DB" w:rsidRDefault="00374F44" w:rsidP="000C2293">
            <w:pPr>
              <w:pStyle w:val="NoSpacing"/>
            </w:pPr>
            <w:r w:rsidRPr="005152DB">
              <w:t>Debates about whether some things can be proven</w:t>
            </w:r>
          </w:p>
          <w:p w14:paraId="66175B1C" w14:textId="77777777" w:rsidR="00374F44" w:rsidRPr="005152DB" w:rsidRDefault="00374F44" w:rsidP="000C2293">
            <w:pPr>
              <w:pStyle w:val="NoSpacing"/>
            </w:pPr>
            <w:r w:rsidRPr="005152DB">
              <w:t>The nature of a coherent and reasoned argument</w:t>
            </w:r>
          </w:p>
          <w:p w14:paraId="290F3F6E" w14:textId="77777777" w:rsidR="00374F44" w:rsidRPr="005152DB" w:rsidRDefault="00374F44" w:rsidP="000C2293">
            <w:pPr>
              <w:pStyle w:val="NoSpacing"/>
            </w:pPr>
            <w:r w:rsidRPr="005152DB">
              <w:t>Awareness of divergence of opinion</w:t>
            </w:r>
          </w:p>
          <w:p w14:paraId="490114E9" w14:textId="77777777" w:rsidR="00374F44" w:rsidRPr="005152DB" w:rsidRDefault="00374F44" w:rsidP="000C2293">
            <w:pPr>
              <w:pStyle w:val="NoSpacing"/>
            </w:pPr>
            <w:r w:rsidRPr="005152DB">
              <w:t>Creation of balanced arguments</w:t>
            </w:r>
          </w:p>
          <w:p w14:paraId="498C0017" w14:textId="77777777" w:rsidR="000C2293" w:rsidRDefault="000C2293" w:rsidP="00C43124">
            <w:pPr>
              <w:rPr>
                <w:rFonts w:cstheme="minorHAnsi"/>
                <w:b/>
                <w:sz w:val="20"/>
                <w:szCs w:val="20"/>
              </w:rPr>
            </w:pPr>
          </w:p>
          <w:p w14:paraId="1AEC5D35" w14:textId="77777777" w:rsidR="00374F44" w:rsidRPr="005152DB" w:rsidRDefault="00374F44" w:rsidP="00C43124">
            <w:pPr>
              <w:rPr>
                <w:rFonts w:cstheme="minorHAnsi"/>
                <w:b/>
                <w:sz w:val="20"/>
                <w:szCs w:val="20"/>
              </w:rPr>
            </w:pPr>
            <w:r w:rsidRPr="005152DB">
              <w:rPr>
                <w:rFonts w:cstheme="minorHAnsi"/>
                <w:b/>
                <w:sz w:val="20"/>
                <w:szCs w:val="20"/>
              </w:rPr>
              <w:t>Moral Philosophy:</w:t>
            </w:r>
          </w:p>
          <w:p w14:paraId="78C06E7A" w14:textId="77777777" w:rsidR="00374F44" w:rsidRPr="005152DB" w:rsidRDefault="00374F44" w:rsidP="000C2293">
            <w:pPr>
              <w:pStyle w:val="NoSpacing"/>
            </w:pPr>
            <w:r w:rsidRPr="005152DB">
              <w:t>Influences on moral decision making such as experience, family, history, culture or community (including religious communities).</w:t>
            </w:r>
          </w:p>
          <w:p w14:paraId="095B2F51" w14:textId="77777777" w:rsidR="00374F44" w:rsidRPr="005152DB" w:rsidRDefault="00374F44" w:rsidP="000C2293">
            <w:pPr>
              <w:pStyle w:val="NoSpacing"/>
            </w:pPr>
            <w:r w:rsidRPr="005152DB">
              <w:t>Introduction to ethical theory such as utilitarianism or hedonism.</w:t>
            </w:r>
          </w:p>
          <w:p w14:paraId="0A32E69C" w14:textId="77777777" w:rsidR="00374F44" w:rsidRPr="005152DB" w:rsidRDefault="00374F44" w:rsidP="000C2293">
            <w:pPr>
              <w:pStyle w:val="NoSpacing"/>
            </w:pPr>
            <w:r w:rsidRPr="005152DB">
              <w:t>Making connections with theological understandings of right and wrong.</w:t>
            </w:r>
          </w:p>
          <w:p w14:paraId="5DC59A47" w14:textId="77777777" w:rsidR="00374F44" w:rsidRPr="005152DB" w:rsidRDefault="00374F44" w:rsidP="000C2293">
            <w:pPr>
              <w:pStyle w:val="NoSpacing"/>
            </w:pPr>
            <w:r w:rsidRPr="005152DB">
              <w:t>Investigation of moral issues such as poverty and wealth, peace and conflict or justice and injustice.</w:t>
            </w:r>
          </w:p>
          <w:p w14:paraId="00BC8B0F" w14:textId="77777777" w:rsidR="00374F44" w:rsidRPr="00664BAA" w:rsidRDefault="00374F44" w:rsidP="00C43124">
            <w:pPr>
              <w:tabs>
                <w:tab w:val="left" w:pos="3815"/>
              </w:tabs>
              <w:rPr>
                <w:rFonts w:cstheme="minorHAnsi"/>
                <w:sz w:val="20"/>
                <w:szCs w:val="20"/>
              </w:rPr>
            </w:pPr>
          </w:p>
        </w:tc>
      </w:tr>
    </w:tbl>
    <w:p w14:paraId="24BC310E" w14:textId="77777777" w:rsidR="00374F44" w:rsidRDefault="00374F44" w:rsidP="00374F44"/>
    <w:tbl>
      <w:tblPr>
        <w:tblW w:w="13745" w:type="dxa"/>
        <w:tblLook w:val="04A0" w:firstRow="1" w:lastRow="0" w:firstColumn="1" w:lastColumn="0" w:noHBand="0" w:noVBand="1"/>
      </w:tblPr>
      <w:tblGrid>
        <w:gridCol w:w="2835"/>
        <w:gridCol w:w="4678"/>
        <w:gridCol w:w="6232"/>
      </w:tblGrid>
      <w:tr w:rsidR="00374F44" w14:paraId="12CFBABF" w14:textId="77777777" w:rsidTr="00C43124">
        <w:tc>
          <w:tcPr>
            <w:tcW w:w="2835" w:type="dxa"/>
          </w:tcPr>
          <w:p w14:paraId="62B2AF70" w14:textId="77777777" w:rsidR="00374F44" w:rsidRPr="005152DB" w:rsidRDefault="00374F44" w:rsidP="00C43124">
            <w:pPr>
              <w:rPr>
                <w:rFonts w:cstheme="minorHAnsi"/>
                <w:b/>
                <w:sz w:val="20"/>
                <w:szCs w:val="20"/>
              </w:rPr>
            </w:pPr>
            <w:r w:rsidRPr="005152DB">
              <w:rPr>
                <w:rFonts w:cstheme="minorHAnsi"/>
                <w:b/>
                <w:sz w:val="20"/>
                <w:szCs w:val="20"/>
              </w:rPr>
              <w:lastRenderedPageBreak/>
              <w:t>Human /Social Sciences:</w:t>
            </w:r>
          </w:p>
          <w:p w14:paraId="7C015538" w14:textId="77777777" w:rsidR="00374F44" w:rsidRPr="005152DB" w:rsidRDefault="00374F44" w:rsidP="00C43124">
            <w:pPr>
              <w:rPr>
                <w:rFonts w:cstheme="minorHAnsi"/>
                <w:b/>
                <w:color w:val="000000" w:themeColor="text1"/>
                <w:sz w:val="20"/>
                <w:szCs w:val="20"/>
              </w:rPr>
            </w:pPr>
            <w:r w:rsidRPr="005152DB">
              <w:rPr>
                <w:rFonts w:cstheme="minorHAnsi"/>
                <w:b/>
                <w:color w:val="000000" w:themeColor="text1"/>
                <w:sz w:val="20"/>
                <w:szCs w:val="20"/>
              </w:rPr>
              <w:t>Thinking through living.</w:t>
            </w:r>
          </w:p>
          <w:p w14:paraId="5A2F3702" w14:textId="77777777" w:rsidR="00374F44" w:rsidRPr="005152DB" w:rsidRDefault="00374F44" w:rsidP="00C43124">
            <w:pPr>
              <w:rPr>
                <w:rFonts w:cstheme="minorHAnsi"/>
                <w:color w:val="000000" w:themeColor="text1"/>
                <w:sz w:val="20"/>
                <w:szCs w:val="20"/>
              </w:rPr>
            </w:pPr>
            <w:r w:rsidRPr="005152DB">
              <w:rPr>
                <w:rFonts w:cstheme="minorHAnsi"/>
                <w:color w:val="000000" w:themeColor="text1"/>
                <w:sz w:val="20"/>
                <w:szCs w:val="20"/>
              </w:rPr>
              <w:t>The human/social sciences enable pupils to grapple with questions about the lived and diversity reality of re</w:t>
            </w:r>
            <w:r>
              <w:rPr>
                <w:rFonts w:cstheme="minorHAnsi"/>
                <w:color w:val="000000" w:themeColor="text1"/>
                <w:sz w:val="20"/>
                <w:szCs w:val="20"/>
              </w:rPr>
              <w:t>ligion and belief in the world.</w:t>
            </w:r>
          </w:p>
          <w:p w14:paraId="605E36B2" w14:textId="77777777" w:rsidR="00374F44" w:rsidRPr="005152DB" w:rsidRDefault="00374F44" w:rsidP="00C43124">
            <w:pPr>
              <w:rPr>
                <w:rFonts w:cstheme="minorHAnsi"/>
                <w:sz w:val="20"/>
                <w:szCs w:val="20"/>
              </w:rPr>
            </w:pPr>
            <w:r w:rsidRPr="005152DB">
              <w:rPr>
                <w:rFonts w:cstheme="minorHAnsi"/>
                <w:sz w:val="20"/>
                <w:szCs w:val="20"/>
              </w:rPr>
              <w:t>It explores the diverse ways in which people practise their beliefs. It engages with the impact of beliefs on individuals, communities and societies. Pupils will investigate the ways in which religions, beliefs and religious believers have shaped and continue to shape societies around the world. They can promote better understanding of the ways in which religions and beliefs influence people’s understanding of power, gender, compassion, and so on. It also enables pupils to consider the nature of religion itself and the diverse ways in which people understand the term ‘religion’.</w:t>
            </w:r>
          </w:p>
          <w:p w14:paraId="196524E1" w14:textId="77777777" w:rsidR="00374F44" w:rsidRPr="005152DB" w:rsidRDefault="00374F44" w:rsidP="00C43124">
            <w:pPr>
              <w:rPr>
                <w:rFonts w:cstheme="minorHAnsi"/>
                <w:sz w:val="20"/>
                <w:szCs w:val="20"/>
              </w:rPr>
            </w:pPr>
          </w:p>
        </w:tc>
        <w:tc>
          <w:tcPr>
            <w:tcW w:w="4678" w:type="dxa"/>
          </w:tcPr>
          <w:p w14:paraId="584499E3" w14:textId="77777777" w:rsidR="00374F44" w:rsidRPr="005152DB" w:rsidRDefault="00374F44" w:rsidP="00C43124">
            <w:pPr>
              <w:rPr>
                <w:rFonts w:cstheme="minorHAnsi"/>
                <w:b/>
                <w:sz w:val="20"/>
                <w:szCs w:val="20"/>
              </w:rPr>
            </w:pPr>
            <w:r w:rsidRPr="005152DB">
              <w:rPr>
                <w:rFonts w:cstheme="minorHAnsi"/>
                <w:b/>
                <w:sz w:val="20"/>
                <w:szCs w:val="20"/>
              </w:rPr>
              <w:t>Nature of Religion:</w:t>
            </w:r>
          </w:p>
          <w:p w14:paraId="5AD0849C" w14:textId="77777777" w:rsidR="00374F44" w:rsidRPr="005152DB" w:rsidRDefault="00374F44" w:rsidP="00C43124">
            <w:pPr>
              <w:rPr>
                <w:rFonts w:cstheme="minorHAnsi"/>
                <w:sz w:val="20"/>
                <w:szCs w:val="20"/>
              </w:rPr>
            </w:pPr>
            <w:r w:rsidRPr="005152DB">
              <w:rPr>
                <w:rFonts w:cstheme="minorHAnsi"/>
                <w:sz w:val="20"/>
                <w:szCs w:val="20"/>
              </w:rPr>
              <w:t>The use of the term ‘Christian’ and what it means</w:t>
            </w:r>
          </w:p>
          <w:p w14:paraId="0C7C4B23" w14:textId="77777777" w:rsidR="00374F44" w:rsidRPr="005152DB" w:rsidRDefault="00374F44" w:rsidP="00C43124">
            <w:pPr>
              <w:rPr>
                <w:rFonts w:cstheme="minorHAnsi"/>
                <w:sz w:val="20"/>
                <w:szCs w:val="20"/>
              </w:rPr>
            </w:pPr>
            <w:r w:rsidRPr="005152DB">
              <w:rPr>
                <w:rFonts w:cstheme="minorHAnsi"/>
                <w:sz w:val="20"/>
                <w:szCs w:val="20"/>
              </w:rPr>
              <w:t>The terms ‘religion’ and ‘worldview’</w:t>
            </w:r>
          </w:p>
          <w:p w14:paraId="175B37DD" w14:textId="77777777" w:rsidR="00374F44" w:rsidRPr="005152DB" w:rsidRDefault="00374F44" w:rsidP="00C43124">
            <w:pPr>
              <w:rPr>
                <w:rFonts w:cstheme="minorHAnsi"/>
                <w:sz w:val="20"/>
                <w:szCs w:val="20"/>
              </w:rPr>
            </w:pPr>
            <w:r w:rsidRPr="005152DB">
              <w:rPr>
                <w:rFonts w:cstheme="minorHAnsi"/>
                <w:sz w:val="20"/>
                <w:szCs w:val="20"/>
              </w:rPr>
              <w:t>The idea that some people follow a set of beliefs, creed or way of life.</w:t>
            </w:r>
          </w:p>
          <w:p w14:paraId="217ACAF7" w14:textId="77777777" w:rsidR="00374F44" w:rsidRPr="005152DB" w:rsidRDefault="00374F44" w:rsidP="00C43124">
            <w:pPr>
              <w:rPr>
                <w:rFonts w:cstheme="minorHAnsi"/>
                <w:b/>
                <w:sz w:val="20"/>
                <w:szCs w:val="20"/>
              </w:rPr>
            </w:pPr>
            <w:r w:rsidRPr="005152DB">
              <w:rPr>
                <w:rFonts w:cstheme="minorHAnsi"/>
                <w:b/>
                <w:sz w:val="20"/>
                <w:szCs w:val="20"/>
              </w:rPr>
              <w:t>Practices and Expression:</w:t>
            </w:r>
          </w:p>
          <w:p w14:paraId="7EC9299D" w14:textId="77777777" w:rsidR="00374F44" w:rsidRPr="005152DB" w:rsidRDefault="00374F44" w:rsidP="00C43124">
            <w:pPr>
              <w:rPr>
                <w:rFonts w:cstheme="minorHAnsi"/>
                <w:sz w:val="20"/>
                <w:szCs w:val="20"/>
              </w:rPr>
            </w:pPr>
            <w:r>
              <w:rPr>
                <w:rFonts w:cstheme="minorHAnsi"/>
                <w:b/>
                <w:sz w:val="20"/>
                <w:szCs w:val="20"/>
              </w:rPr>
              <w:t>The local church (</w:t>
            </w:r>
            <w:proofErr w:type="spellStart"/>
            <w:r>
              <w:rPr>
                <w:rFonts w:cstheme="minorHAnsi"/>
                <w:b/>
                <w:sz w:val="20"/>
                <w:szCs w:val="20"/>
              </w:rPr>
              <w:t>eg</w:t>
            </w:r>
            <w:proofErr w:type="spellEnd"/>
            <w:r w:rsidRPr="005152DB">
              <w:rPr>
                <w:rFonts w:cstheme="minorHAnsi"/>
                <w:b/>
                <w:sz w:val="20"/>
                <w:szCs w:val="20"/>
              </w:rPr>
              <w:t>):</w:t>
            </w:r>
            <w:r w:rsidRPr="005152DB">
              <w:rPr>
                <w:rFonts w:cstheme="minorHAnsi"/>
                <w:sz w:val="20"/>
                <w:szCs w:val="20"/>
              </w:rPr>
              <w:t xml:space="preserve"> how they are used, worship that takes place. Norwich Anglican and Roman Catholic Cathedrals as a places of importance for many Christians.</w:t>
            </w:r>
          </w:p>
          <w:p w14:paraId="064E5B9B" w14:textId="77777777" w:rsidR="00374F44" w:rsidRPr="005152DB" w:rsidRDefault="00374F44" w:rsidP="00C43124">
            <w:pPr>
              <w:rPr>
                <w:rFonts w:cstheme="minorHAnsi"/>
                <w:sz w:val="20"/>
                <w:szCs w:val="20"/>
              </w:rPr>
            </w:pPr>
            <w:r w:rsidRPr="005152DB">
              <w:rPr>
                <w:rFonts w:cstheme="minorHAnsi"/>
                <w:b/>
                <w:sz w:val="20"/>
                <w:szCs w:val="20"/>
              </w:rPr>
              <w:t>Symbolism and artefacts:</w:t>
            </w:r>
            <w:r w:rsidRPr="005152DB">
              <w:rPr>
                <w:rFonts w:cstheme="minorHAnsi"/>
                <w:sz w:val="20"/>
                <w:szCs w:val="20"/>
              </w:rPr>
              <w:t xml:space="preserve"> The cross as a symbol. Artefacts used by Christians such the rosary, paschal candle, chalice and paten.</w:t>
            </w:r>
          </w:p>
          <w:p w14:paraId="071D0E9F" w14:textId="77777777" w:rsidR="00374F44" w:rsidRPr="005152DB" w:rsidRDefault="00374F44" w:rsidP="00C43124">
            <w:pPr>
              <w:rPr>
                <w:rFonts w:cstheme="minorHAnsi"/>
                <w:sz w:val="20"/>
                <w:szCs w:val="20"/>
              </w:rPr>
            </w:pPr>
            <w:r w:rsidRPr="005152DB">
              <w:rPr>
                <w:rFonts w:cstheme="minorHAnsi"/>
                <w:sz w:val="20"/>
                <w:szCs w:val="20"/>
              </w:rPr>
              <w:t>Use of water and light in ceremonies such as baptism and Christingle.</w:t>
            </w:r>
          </w:p>
          <w:p w14:paraId="00C69DEA" w14:textId="77777777" w:rsidR="00374F44" w:rsidRPr="005152DB" w:rsidRDefault="00374F44" w:rsidP="00C43124">
            <w:pPr>
              <w:rPr>
                <w:rFonts w:cstheme="minorHAnsi"/>
                <w:b/>
                <w:sz w:val="20"/>
                <w:szCs w:val="20"/>
              </w:rPr>
            </w:pPr>
            <w:r w:rsidRPr="005152DB">
              <w:rPr>
                <w:rFonts w:cstheme="minorHAnsi"/>
                <w:b/>
                <w:sz w:val="20"/>
                <w:szCs w:val="20"/>
              </w:rPr>
              <w:t>Individual, community and Society:</w:t>
            </w:r>
          </w:p>
          <w:p w14:paraId="5EA4DDAB" w14:textId="77777777" w:rsidR="00374F44" w:rsidRPr="005152DB" w:rsidRDefault="00374F44" w:rsidP="00C43124">
            <w:pPr>
              <w:rPr>
                <w:rFonts w:cstheme="minorHAnsi"/>
                <w:sz w:val="20"/>
                <w:szCs w:val="20"/>
              </w:rPr>
            </w:pPr>
            <w:r w:rsidRPr="005152DB">
              <w:rPr>
                <w:rFonts w:cstheme="minorHAnsi"/>
                <w:sz w:val="20"/>
                <w:szCs w:val="20"/>
              </w:rPr>
              <w:t>The importance of rites of</w:t>
            </w:r>
            <w:r w:rsidRPr="005152DB">
              <w:rPr>
                <w:rFonts w:cstheme="minorHAnsi"/>
                <w:b/>
                <w:sz w:val="20"/>
                <w:szCs w:val="20"/>
              </w:rPr>
              <w:t xml:space="preserve"> </w:t>
            </w:r>
            <w:r w:rsidRPr="005152DB">
              <w:rPr>
                <w:rFonts w:cstheme="minorHAnsi"/>
                <w:sz w:val="20"/>
                <w:szCs w:val="20"/>
              </w:rPr>
              <w:t>passage such as baptism or First communion for some Christians.</w:t>
            </w:r>
          </w:p>
          <w:p w14:paraId="75D8C3C8" w14:textId="77777777" w:rsidR="00374F44" w:rsidRPr="005152DB" w:rsidRDefault="00374F44" w:rsidP="00C43124">
            <w:pPr>
              <w:rPr>
                <w:rFonts w:cstheme="minorHAnsi"/>
                <w:sz w:val="20"/>
                <w:szCs w:val="20"/>
              </w:rPr>
            </w:pPr>
            <w:r w:rsidRPr="005152DB">
              <w:rPr>
                <w:rFonts w:cstheme="minorHAnsi"/>
                <w:sz w:val="20"/>
                <w:szCs w:val="20"/>
              </w:rPr>
              <w:t>The importance of worship gatherings for Christians e.g. sharing bread and wine, keeping Sunday as a special day</w:t>
            </w:r>
          </w:p>
          <w:p w14:paraId="17DBD315" w14:textId="77777777" w:rsidR="00374F44" w:rsidRPr="005152DB" w:rsidRDefault="00374F44" w:rsidP="00C43124">
            <w:pPr>
              <w:rPr>
                <w:rFonts w:cstheme="minorHAnsi"/>
                <w:b/>
                <w:sz w:val="20"/>
                <w:szCs w:val="20"/>
              </w:rPr>
            </w:pPr>
            <w:r w:rsidRPr="005152DB">
              <w:rPr>
                <w:rFonts w:cstheme="minorHAnsi"/>
                <w:sz w:val="20"/>
                <w:szCs w:val="20"/>
              </w:rPr>
              <w:t>The role of celebrations such as Christmas and Easter in bringing the religious community together.</w:t>
            </w:r>
            <w:r w:rsidRPr="005152DB">
              <w:rPr>
                <w:rFonts w:cstheme="minorHAnsi"/>
                <w:b/>
                <w:sz w:val="20"/>
                <w:szCs w:val="20"/>
              </w:rPr>
              <w:t xml:space="preserve"> </w:t>
            </w:r>
          </w:p>
        </w:tc>
        <w:tc>
          <w:tcPr>
            <w:tcW w:w="6232" w:type="dxa"/>
          </w:tcPr>
          <w:p w14:paraId="673D972E" w14:textId="77777777" w:rsidR="00374F44" w:rsidRPr="005152DB" w:rsidRDefault="00374F44" w:rsidP="00C43124">
            <w:pPr>
              <w:rPr>
                <w:rFonts w:cstheme="minorHAnsi"/>
                <w:b/>
                <w:sz w:val="20"/>
                <w:szCs w:val="20"/>
              </w:rPr>
            </w:pPr>
            <w:r w:rsidRPr="005152DB">
              <w:rPr>
                <w:rFonts w:cstheme="minorHAnsi"/>
                <w:b/>
                <w:sz w:val="20"/>
                <w:szCs w:val="20"/>
              </w:rPr>
              <w:t>Nature of Religion:</w:t>
            </w:r>
          </w:p>
          <w:p w14:paraId="40DDB5A6" w14:textId="77777777" w:rsidR="00374F44" w:rsidRPr="005152DB" w:rsidRDefault="00374F44" w:rsidP="00C43124">
            <w:pPr>
              <w:rPr>
                <w:rFonts w:cstheme="minorHAnsi"/>
                <w:sz w:val="20"/>
                <w:szCs w:val="20"/>
              </w:rPr>
            </w:pPr>
            <w:r w:rsidRPr="005152DB">
              <w:rPr>
                <w:rFonts w:cstheme="minorHAnsi"/>
                <w:sz w:val="20"/>
                <w:szCs w:val="20"/>
              </w:rPr>
              <w:t>Different ways in which people understand the term ‘religion’ both within and outside of religious adherence.</w:t>
            </w:r>
          </w:p>
          <w:p w14:paraId="148E7766" w14:textId="77777777" w:rsidR="00374F44" w:rsidRPr="005152DB" w:rsidRDefault="00374F44" w:rsidP="00C43124">
            <w:pPr>
              <w:rPr>
                <w:rFonts w:cstheme="minorHAnsi"/>
                <w:sz w:val="20"/>
                <w:szCs w:val="20"/>
              </w:rPr>
            </w:pPr>
            <w:r w:rsidRPr="005152DB">
              <w:rPr>
                <w:rFonts w:cstheme="minorHAnsi"/>
                <w:sz w:val="20"/>
                <w:szCs w:val="20"/>
              </w:rPr>
              <w:t>The use of term ‘religion’ by Christians, and awareness that some prefer not to use this term.</w:t>
            </w:r>
          </w:p>
          <w:p w14:paraId="38875295" w14:textId="77777777" w:rsidR="00374F44" w:rsidRPr="005152DB" w:rsidRDefault="00374F44" w:rsidP="00C43124">
            <w:pPr>
              <w:rPr>
                <w:rFonts w:cstheme="minorHAnsi"/>
                <w:sz w:val="20"/>
                <w:szCs w:val="20"/>
              </w:rPr>
            </w:pPr>
            <w:r w:rsidRPr="005152DB">
              <w:rPr>
                <w:rFonts w:cstheme="minorHAnsi"/>
                <w:sz w:val="20"/>
                <w:szCs w:val="20"/>
              </w:rPr>
              <w:t>Christianity originally known as ‘The Way’ in New Testament times.</w:t>
            </w:r>
          </w:p>
          <w:p w14:paraId="3A77DF64" w14:textId="77777777" w:rsidR="00374F44" w:rsidRPr="005152DB" w:rsidRDefault="00374F44" w:rsidP="00C43124">
            <w:pPr>
              <w:rPr>
                <w:rFonts w:cstheme="minorHAnsi"/>
                <w:sz w:val="20"/>
                <w:szCs w:val="20"/>
              </w:rPr>
            </w:pPr>
            <w:r w:rsidRPr="005152DB">
              <w:rPr>
                <w:rFonts w:cstheme="minorHAnsi"/>
                <w:sz w:val="20"/>
                <w:szCs w:val="20"/>
              </w:rPr>
              <w:t>Awareness of the diverse nature of Christianity locally, nationally and globally.</w:t>
            </w:r>
          </w:p>
          <w:p w14:paraId="23C1E130" w14:textId="77777777" w:rsidR="00374F44" w:rsidRPr="005152DB" w:rsidRDefault="00374F44" w:rsidP="00C43124">
            <w:pPr>
              <w:rPr>
                <w:rFonts w:cstheme="minorHAnsi"/>
                <w:b/>
                <w:sz w:val="20"/>
                <w:szCs w:val="20"/>
              </w:rPr>
            </w:pPr>
            <w:r w:rsidRPr="005152DB">
              <w:rPr>
                <w:rFonts w:cstheme="minorHAnsi"/>
                <w:b/>
                <w:sz w:val="20"/>
                <w:szCs w:val="20"/>
              </w:rPr>
              <w:t>Practices and Expression:</w:t>
            </w:r>
          </w:p>
          <w:p w14:paraId="5FE8AA74" w14:textId="77777777" w:rsidR="00374F44" w:rsidRPr="005152DB" w:rsidRDefault="00374F44" w:rsidP="00C43124">
            <w:pPr>
              <w:rPr>
                <w:rFonts w:cstheme="minorHAnsi"/>
                <w:sz w:val="20"/>
                <w:szCs w:val="20"/>
              </w:rPr>
            </w:pPr>
            <w:r w:rsidRPr="005152DB">
              <w:rPr>
                <w:rFonts w:cstheme="minorHAnsi"/>
                <w:b/>
                <w:sz w:val="20"/>
                <w:szCs w:val="20"/>
              </w:rPr>
              <w:t>The church:</w:t>
            </w:r>
            <w:r w:rsidRPr="005152DB">
              <w:rPr>
                <w:rFonts w:cstheme="minorHAnsi"/>
                <w:sz w:val="20"/>
                <w:szCs w:val="20"/>
              </w:rPr>
              <w:t xml:space="preserve"> Church as a global community of Christian believers, the main characteristics of different denominations. Awareness of different denominations locally e.g. Anglican, Roman Catholic, Baptist, Methodist, Free Church, Salvation Army…</w:t>
            </w:r>
          </w:p>
          <w:p w14:paraId="7BE010EF" w14:textId="77777777" w:rsidR="00374F44" w:rsidRPr="005152DB" w:rsidRDefault="00374F44" w:rsidP="00C43124">
            <w:pPr>
              <w:rPr>
                <w:rFonts w:cstheme="minorHAnsi"/>
                <w:sz w:val="20"/>
                <w:szCs w:val="20"/>
              </w:rPr>
            </w:pPr>
            <w:r w:rsidRPr="005152DB">
              <w:rPr>
                <w:rFonts w:cstheme="minorHAnsi"/>
                <w:b/>
                <w:sz w:val="20"/>
                <w:szCs w:val="20"/>
              </w:rPr>
              <w:t>Worship:</w:t>
            </w:r>
            <w:r w:rsidRPr="005152DB">
              <w:rPr>
                <w:rFonts w:cstheme="minorHAnsi"/>
                <w:sz w:val="20"/>
                <w:szCs w:val="20"/>
              </w:rPr>
              <w:t xml:space="preserve"> Different expressions of Christian worship including for example the Eucharist and pilgrimage.</w:t>
            </w:r>
          </w:p>
          <w:p w14:paraId="5DF69722" w14:textId="77777777" w:rsidR="00374F44" w:rsidRPr="005152DB" w:rsidRDefault="00374F44" w:rsidP="00C43124">
            <w:pPr>
              <w:rPr>
                <w:rFonts w:cstheme="minorHAnsi"/>
                <w:sz w:val="20"/>
                <w:szCs w:val="20"/>
              </w:rPr>
            </w:pPr>
            <w:r w:rsidRPr="005152DB">
              <w:rPr>
                <w:rFonts w:cstheme="minorHAnsi"/>
                <w:b/>
                <w:sz w:val="20"/>
                <w:szCs w:val="20"/>
              </w:rPr>
              <w:t>Festivals:</w:t>
            </w:r>
            <w:r w:rsidRPr="005152DB">
              <w:rPr>
                <w:rFonts w:cstheme="minorHAnsi"/>
                <w:sz w:val="20"/>
                <w:szCs w:val="20"/>
              </w:rPr>
              <w:t xml:space="preserve"> The diverse ways in which people celebrate festivals such as Christmas, Easter and Pentecost; in particular contrasting two different contexts such as local/global or rural/urban.</w:t>
            </w:r>
          </w:p>
          <w:p w14:paraId="5810EC5C" w14:textId="77777777" w:rsidR="00374F44" w:rsidRPr="0073145D" w:rsidRDefault="00374F44" w:rsidP="00C43124">
            <w:pPr>
              <w:rPr>
                <w:rFonts w:cstheme="minorHAnsi"/>
                <w:sz w:val="20"/>
                <w:szCs w:val="20"/>
              </w:rPr>
            </w:pPr>
            <w:r w:rsidRPr="005152DB">
              <w:rPr>
                <w:rFonts w:cstheme="minorHAnsi"/>
                <w:b/>
                <w:sz w:val="20"/>
                <w:szCs w:val="20"/>
              </w:rPr>
              <w:t>Individuals:</w:t>
            </w:r>
            <w:r w:rsidRPr="005152DB">
              <w:rPr>
                <w:rFonts w:cstheme="minorHAnsi"/>
                <w:sz w:val="20"/>
                <w:szCs w:val="20"/>
              </w:rPr>
              <w:t xml:space="preserve"> Meeting individual Christians to ask them abo</w:t>
            </w:r>
            <w:r>
              <w:rPr>
                <w:rFonts w:cstheme="minorHAnsi"/>
                <w:sz w:val="20"/>
                <w:szCs w:val="20"/>
              </w:rPr>
              <w:t>ut their beliefs and practices.</w:t>
            </w:r>
          </w:p>
          <w:p w14:paraId="1C486CAD" w14:textId="77777777" w:rsidR="00374F44" w:rsidRPr="005152DB" w:rsidRDefault="00374F44" w:rsidP="00C43124">
            <w:pPr>
              <w:rPr>
                <w:rFonts w:cstheme="minorHAnsi"/>
                <w:b/>
                <w:sz w:val="20"/>
                <w:szCs w:val="20"/>
              </w:rPr>
            </w:pPr>
            <w:r w:rsidRPr="005152DB">
              <w:rPr>
                <w:rFonts w:cstheme="minorHAnsi"/>
                <w:b/>
                <w:sz w:val="20"/>
                <w:szCs w:val="20"/>
              </w:rPr>
              <w:t>Individual, community and society:</w:t>
            </w:r>
          </w:p>
          <w:p w14:paraId="217DE7DD" w14:textId="77777777" w:rsidR="00374F44" w:rsidRPr="005152DB" w:rsidRDefault="00374F44" w:rsidP="00C43124">
            <w:pPr>
              <w:rPr>
                <w:rFonts w:cstheme="minorHAnsi"/>
                <w:sz w:val="20"/>
                <w:szCs w:val="20"/>
              </w:rPr>
            </w:pPr>
            <w:r w:rsidRPr="005152DB">
              <w:rPr>
                <w:rFonts w:cstheme="minorHAnsi"/>
                <w:sz w:val="20"/>
                <w:szCs w:val="20"/>
              </w:rPr>
              <w:t>The impact of Christian teachings on daily life such as providing guidance, reassurance or comfort.</w:t>
            </w:r>
          </w:p>
          <w:p w14:paraId="7634D9E8" w14:textId="77777777" w:rsidR="00374F44" w:rsidRPr="005152DB" w:rsidRDefault="00374F44" w:rsidP="00C43124">
            <w:pPr>
              <w:rPr>
                <w:rFonts w:cstheme="minorHAnsi"/>
                <w:sz w:val="20"/>
                <w:szCs w:val="20"/>
              </w:rPr>
            </w:pPr>
            <w:r w:rsidRPr="005152DB">
              <w:rPr>
                <w:rFonts w:cstheme="minorHAnsi"/>
                <w:sz w:val="20"/>
                <w:szCs w:val="20"/>
              </w:rPr>
              <w:t>The importance of rites of passage in terms of religious identity e.g. baptism, confirmation</w:t>
            </w:r>
          </w:p>
          <w:p w14:paraId="64988434" w14:textId="77777777" w:rsidR="00374F44" w:rsidRPr="005152DB" w:rsidRDefault="00374F44" w:rsidP="00C43124">
            <w:pPr>
              <w:rPr>
                <w:rFonts w:cstheme="minorHAnsi"/>
                <w:sz w:val="20"/>
                <w:szCs w:val="20"/>
              </w:rPr>
            </w:pPr>
            <w:r w:rsidRPr="005152DB">
              <w:rPr>
                <w:rFonts w:cstheme="minorHAnsi"/>
                <w:sz w:val="20"/>
                <w:szCs w:val="20"/>
              </w:rPr>
              <w:t xml:space="preserve">The life and work of a Christian individual whose faith impacts (or </w:t>
            </w:r>
            <w:r w:rsidRPr="005152DB">
              <w:rPr>
                <w:rFonts w:cstheme="minorHAnsi"/>
                <w:sz w:val="20"/>
                <w:szCs w:val="20"/>
              </w:rPr>
              <w:lastRenderedPageBreak/>
              <w:t xml:space="preserve">impacted) on their actions e.g. Martin Luther King, Mother Teresa, Desmond Tutu, Wilberforce, Cavell, Oscar Romero, </w:t>
            </w:r>
            <w:proofErr w:type="spellStart"/>
            <w:r w:rsidRPr="005152DB">
              <w:rPr>
                <w:rFonts w:cstheme="minorHAnsi"/>
                <w:sz w:val="20"/>
                <w:szCs w:val="20"/>
              </w:rPr>
              <w:t>Toyohiko</w:t>
            </w:r>
            <w:proofErr w:type="spellEnd"/>
            <w:r w:rsidRPr="005152DB">
              <w:rPr>
                <w:rFonts w:cstheme="minorHAnsi"/>
                <w:sz w:val="20"/>
                <w:szCs w:val="20"/>
              </w:rPr>
              <w:t xml:space="preserve"> Kagawa </w:t>
            </w:r>
          </w:p>
          <w:p w14:paraId="4A14A086" w14:textId="77777777" w:rsidR="00374F44" w:rsidRPr="005152DB" w:rsidRDefault="00374F44" w:rsidP="00C43124">
            <w:pPr>
              <w:rPr>
                <w:rFonts w:cstheme="minorHAnsi"/>
                <w:sz w:val="20"/>
                <w:szCs w:val="20"/>
              </w:rPr>
            </w:pPr>
            <w:r w:rsidRPr="005152DB">
              <w:rPr>
                <w:rFonts w:cstheme="minorHAnsi"/>
                <w:sz w:val="20"/>
                <w:szCs w:val="20"/>
              </w:rPr>
              <w:t xml:space="preserve">Varying expressions of prayer including for example the ‘Thy Kingdom Come’, </w:t>
            </w:r>
            <w:proofErr w:type="spellStart"/>
            <w:r w:rsidRPr="005152DB">
              <w:rPr>
                <w:rFonts w:cstheme="minorHAnsi"/>
                <w:sz w:val="20"/>
                <w:szCs w:val="20"/>
              </w:rPr>
              <w:t>Taize</w:t>
            </w:r>
            <w:proofErr w:type="spellEnd"/>
            <w:r w:rsidRPr="005152DB">
              <w:rPr>
                <w:rFonts w:cstheme="minorHAnsi"/>
                <w:sz w:val="20"/>
                <w:szCs w:val="20"/>
              </w:rPr>
              <w:t>, 24/7 prayer or Prayer Spaces.</w:t>
            </w:r>
          </w:p>
          <w:p w14:paraId="145F0229" w14:textId="77777777" w:rsidR="00374F44" w:rsidRPr="005152DB" w:rsidRDefault="00374F44" w:rsidP="00C43124">
            <w:pPr>
              <w:rPr>
                <w:rFonts w:cstheme="minorHAnsi"/>
                <w:sz w:val="20"/>
                <w:szCs w:val="20"/>
              </w:rPr>
            </w:pPr>
            <w:r w:rsidRPr="005152DB">
              <w:rPr>
                <w:rFonts w:cstheme="minorHAnsi"/>
                <w:sz w:val="20"/>
                <w:szCs w:val="20"/>
              </w:rPr>
              <w:t>Varying cultural expressions of the Christian faith as seen through art and/or music.</w:t>
            </w:r>
          </w:p>
          <w:p w14:paraId="1BE28B54" w14:textId="77777777" w:rsidR="00374F44" w:rsidRPr="005152DB" w:rsidRDefault="00374F44" w:rsidP="00C43124">
            <w:pPr>
              <w:rPr>
                <w:rFonts w:cstheme="minorHAnsi"/>
                <w:sz w:val="20"/>
                <w:szCs w:val="20"/>
              </w:rPr>
            </w:pPr>
            <w:r w:rsidRPr="005152DB">
              <w:rPr>
                <w:rFonts w:cstheme="minorHAnsi"/>
                <w:sz w:val="20"/>
                <w:szCs w:val="20"/>
              </w:rPr>
              <w:t>The role of the Christian community in charity work such as Foodbanks or Christian Aid.</w:t>
            </w:r>
          </w:p>
          <w:p w14:paraId="5D07E457" w14:textId="77777777" w:rsidR="00374F44" w:rsidRPr="005152DB" w:rsidRDefault="00374F44" w:rsidP="00C43124">
            <w:pPr>
              <w:rPr>
                <w:rFonts w:cstheme="minorHAnsi"/>
                <w:sz w:val="20"/>
                <w:szCs w:val="20"/>
              </w:rPr>
            </w:pPr>
          </w:p>
        </w:tc>
      </w:tr>
    </w:tbl>
    <w:p w14:paraId="463BDC65" w14:textId="77777777" w:rsidR="00374F44" w:rsidRDefault="00374F44" w:rsidP="00374F44">
      <w:pPr>
        <w:rPr>
          <w:rFonts w:ascii="Arial" w:hAnsi="Arial" w:cs="Arial"/>
        </w:rPr>
      </w:pPr>
    </w:p>
    <w:p w14:paraId="0182F293" w14:textId="77777777" w:rsidR="00374F44" w:rsidRDefault="00374F44" w:rsidP="00374F44">
      <w:pPr>
        <w:jc w:val="center"/>
        <w:rPr>
          <w:rFonts w:ascii="Arial" w:hAnsi="Arial" w:cs="Arial"/>
          <w:b/>
        </w:rPr>
      </w:pPr>
    </w:p>
    <w:p w14:paraId="17A0A9C0" w14:textId="77777777" w:rsidR="00374F44" w:rsidRDefault="00374F44" w:rsidP="00374F44">
      <w:pPr>
        <w:jc w:val="center"/>
        <w:rPr>
          <w:rFonts w:ascii="Arial" w:hAnsi="Arial" w:cs="Arial"/>
          <w:b/>
        </w:rPr>
      </w:pPr>
    </w:p>
    <w:p w14:paraId="099CF502" w14:textId="77777777" w:rsidR="00374F44" w:rsidRDefault="00374F44" w:rsidP="00374F44">
      <w:pPr>
        <w:jc w:val="center"/>
        <w:rPr>
          <w:rFonts w:ascii="Arial" w:hAnsi="Arial" w:cs="Arial"/>
          <w:b/>
        </w:rPr>
      </w:pPr>
    </w:p>
    <w:p w14:paraId="65700CED" w14:textId="77777777" w:rsidR="00374F44" w:rsidRDefault="00374F44" w:rsidP="00374F44">
      <w:pPr>
        <w:jc w:val="center"/>
        <w:rPr>
          <w:rFonts w:ascii="Arial" w:hAnsi="Arial" w:cs="Arial"/>
          <w:b/>
        </w:rPr>
      </w:pPr>
    </w:p>
    <w:p w14:paraId="16ACD553" w14:textId="77777777" w:rsidR="00374F44" w:rsidRDefault="00374F44" w:rsidP="00374F44">
      <w:pPr>
        <w:jc w:val="center"/>
        <w:rPr>
          <w:rFonts w:ascii="Arial" w:hAnsi="Arial" w:cs="Arial"/>
          <w:b/>
        </w:rPr>
      </w:pPr>
    </w:p>
    <w:p w14:paraId="7F809EA0" w14:textId="77777777" w:rsidR="00374F44" w:rsidRDefault="00374F44" w:rsidP="00374F44">
      <w:pPr>
        <w:jc w:val="center"/>
        <w:rPr>
          <w:rFonts w:ascii="Arial" w:hAnsi="Arial" w:cs="Arial"/>
          <w:b/>
        </w:rPr>
      </w:pPr>
    </w:p>
    <w:p w14:paraId="0452594A" w14:textId="77777777" w:rsidR="00374F44" w:rsidRDefault="00374F44" w:rsidP="00374F44">
      <w:pPr>
        <w:jc w:val="center"/>
        <w:rPr>
          <w:rFonts w:ascii="Arial" w:hAnsi="Arial" w:cs="Arial"/>
          <w:b/>
        </w:rPr>
      </w:pPr>
    </w:p>
    <w:p w14:paraId="6638146B" w14:textId="77777777" w:rsidR="00374F44" w:rsidRDefault="00374F44" w:rsidP="00374F44">
      <w:pPr>
        <w:jc w:val="center"/>
        <w:rPr>
          <w:rFonts w:ascii="Arial" w:hAnsi="Arial" w:cs="Arial"/>
          <w:b/>
        </w:rPr>
      </w:pPr>
    </w:p>
    <w:p w14:paraId="107430FB" w14:textId="77777777" w:rsidR="00374F44" w:rsidRDefault="00374F44" w:rsidP="00374F44">
      <w:pPr>
        <w:jc w:val="center"/>
        <w:rPr>
          <w:rFonts w:ascii="Arial" w:hAnsi="Arial" w:cs="Arial"/>
          <w:b/>
        </w:rPr>
      </w:pPr>
    </w:p>
    <w:p w14:paraId="5487B412" w14:textId="77777777" w:rsidR="00374F44" w:rsidRDefault="00374F44" w:rsidP="00374F44">
      <w:pPr>
        <w:rPr>
          <w:rFonts w:ascii="Arial" w:hAnsi="Arial" w:cs="Arial"/>
          <w:b/>
        </w:rPr>
      </w:pPr>
    </w:p>
    <w:p w14:paraId="7513FACA" w14:textId="77777777" w:rsidR="000C2293" w:rsidRDefault="000C2293" w:rsidP="00374F44">
      <w:pPr>
        <w:jc w:val="center"/>
        <w:rPr>
          <w:rFonts w:cs="Arial"/>
          <w:b/>
        </w:rPr>
      </w:pPr>
    </w:p>
    <w:p w14:paraId="1A8918F0" w14:textId="77777777" w:rsidR="000C2293" w:rsidRDefault="000C2293" w:rsidP="00374F44">
      <w:pPr>
        <w:jc w:val="center"/>
        <w:rPr>
          <w:rFonts w:cs="Arial"/>
          <w:b/>
        </w:rPr>
      </w:pPr>
    </w:p>
    <w:p w14:paraId="188E64EA" w14:textId="77777777" w:rsidR="00374F44" w:rsidRPr="000C2293" w:rsidRDefault="00374F44" w:rsidP="00374F44">
      <w:pPr>
        <w:jc w:val="center"/>
        <w:rPr>
          <w:rFonts w:cs="Arial"/>
          <w:b/>
          <w:sz w:val="24"/>
          <w:szCs w:val="24"/>
        </w:rPr>
      </w:pPr>
      <w:r w:rsidRPr="000C2293">
        <w:rPr>
          <w:rFonts w:cs="Arial"/>
          <w:b/>
          <w:sz w:val="24"/>
          <w:szCs w:val="24"/>
        </w:rPr>
        <w:lastRenderedPageBreak/>
        <w:t>Suggested Core Knowledge for Hinduism</w:t>
      </w:r>
    </w:p>
    <w:tbl>
      <w:tblPr>
        <w:tblW w:w="14175" w:type="dxa"/>
        <w:tblLook w:val="04A0" w:firstRow="1" w:lastRow="0" w:firstColumn="1" w:lastColumn="0" w:noHBand="0" w:noVBand="1"/>
      </w:tblPr>
      <w:tblGrid>
        <w:gridCol w:w="2835"/>
        <w:gridCol w:w="1985"/>
        <w:gridCol w:w="9355"/>
      </w:tblGrid>
      <w:tr w:rsidR="00374F44" w:rsidRPr="0073145D" w14:paraId="575E7E8E" w14:textId="77777777" w:rsidTr="00C43124">
        <w:tc>
          <w:tcPr>
            <w:tcW w:w="2835" w:type="dxa"/>
            <w:shd w:val="clear" w:color="auto" w:fill="C00000"/>
          </w:tcPr>
          <w:p w14:paraId="29C2218D" w14:textId="77777777" w:rsidR="00374F44" w:rsidRPr="0073145D" w:rsidRDefault="00374F44" w:rsidP="00C43124">
            <w:pPr>
              <w:jc w:val="center"/>
              <w:rPr>
                <w:rFonts w:cs="Arial"/>
                <w:b/>
                <w:sz w:val="20"/>
                <w:szCs w:val="20"/>
              </w:rPr>
            </w:pPr>
            <w:r w:rsidRPr="0073145D">
              <w:rPr>
                <w:rFonts w:cs="Arial"/>
                <w:b/>
                <w:sz w:val="20"/>
                <w:szCs w:val="20"/>
              </w:rPr>
              <w:t>Disciplinary Lens</w:t>
            </w:r>
          </w:p>
        </w:tc>
        <w:tc>
          <w:tcPr>
            <w:tcW w:w="1985" w:type="dxa"/>
            <w:shd w:val="clear" w:color="auto" w:fill="C00000"/>
          </w:tcPr>
          <w:p w14:paraId="178DEF13" w14:textId="77777777" w:rsidR="00374F44" w:rsidRPr="0073145D" w:rsidRDefault="00374F44" w:rsidP="00C43124">
            <w:pPr>
              <w:jc w:val="center"/>
              <w:rPr>
                <w:rFonts w:cs="Arial"/>
                <w:b/>
                <w:sz w:val="20"/>
                <w:szCs w:val="20"/>
              </w:rPr>
            </w:pPr>
            <w:r w:rsidRPr="0073145D">
              <w:rPr>
                <w:rFonts w:cs="Arial"/>
                <w:b/>
                <w:sz w:val="20"/>
                <w:szCs w:val="20"/>
              </w:rPr>
              <w:t>Key Stage 1</w:t>
            </w:r>
          </w:p>
        </w:tc>
        <w:tc>
          <w:tcPr>
            <w:tcW w:w="9355" w:type="dxa"/>
            <w:shd w:val="clear" w:color="auto" w:fill="C00000"/>
          </w:tcPr>
          <w:p w14:paraId="3B195F01" w14:textId="77777777" w:rsidR="00374F44" w:rsidRPr="0073145D" w:rsidRDefault="00374F44" w:rsidP="00C43124">
            <w:pPr>
              <w:jc w:val="center"/>
              <w:rPr>
                <w:rFonts w:cs="Arial"/>
                <w:b/>
                <w:sz w:val="20"/>
                <w:szCs w:val="20"/>
              </w:rPr>
            </w:pPr>
            <w:r w:rsidRPr="0073145D">
              <w:rPr>
                <w:rFonts w:cs="Arial"/>
                <w:b/>
                <w:sz w:val="20"/>
                <w:szCs w:val="20"/>
              </w:rPr>
              <w:t>Key Stage 2</w:t>
            </w:r>
          </w:p>
        </w:tc>
      </w:tr>
      <w:tr w:rsidR="00374F44" w:rsidRPr="0073145D" w14:paraId="36D1EBEE" w14:textId="77777777" w:rsidTr="00C43124">
        <w:tc>
          <w:tcPr>
            <w:tcW w:w="2835" w:type="dxa"/>
          </w:tcPr>
          <w:p w14:paraId="5F29FB94" w14:textId="77777777" w:rsidR="00374F44" w:rsidRPr="0073145D" w:rsidRDefault="00374F44" w:rsidP="00C43124">
            <w:pPr>
              <w:rPr>
                <w:rFonts w:cs="Arial"/>
                <w:b/>
                <w:sz w:val="20"/>
                <w:szCs w:val="20"/>
              </w:rPr>
            </w:pPr>
            <w:r w:rsidRPr="0073145D">
              <w:rPr>
                <w:rFonts w:cs="Arial"/>
                <w:b/>
                <w:sz w:val="20"/>
                <w:szCs w:val="20"/>
              </w:rPr>
              <w:t>Theology:</w:t>
            </w:r>
          </w:p>
          <w:p w14:paraId="68A54F7B" w14:textId="77777777" w:rsidR="00374F44" w:rsidRPr="0073145D" w:rsidRDefault="00374F44" w:rsidP="00C43124">
            <w:pPr>
              <w:rPr>
                <w:rFonts w:cs="Arial"/>
                <w:b/>
                <w:color w:val="000000" w:themeColor="text1"/>
                <w:sz w:val="20"/>
                <w:szCs w:val="20"/>
              </w:rPr>
            </w:pPr>
            <w:r w:rsidRPr="0073145D">
              <w:rPr>
                <w:rFonts w:cs="Arial"/>
                <w:b/>
                <w:color w:val="000000" w:themeColor="text1"/>
                <w:sz w:val="20"/>
                <w:szCs w:val="20"/>
              </w:rPr>
              <w:t>Thinking through believing.</w:t>
            </w:r>
          </w:p>
          <w:p w14:paraId="28E6FF0C" w14:textId="77777777" w:rsidR="00374F44" w:rsidRPr="0073145D" w:rsidRDefault="00374F44" w:rsidP="00C43124">
            <w:pPr>
              <w:rPr>
                <w:rFonts w:cs="Arial"/>
                <w:sz w:val="20"/>
                <w:szCs w:val="20"/>
              </w:rPr>
            </w:pPr>
            <w:r w:rsidRPr="0073145D">
              <w:rPr>
                <w:rStyle w:val="NoneA"/>
                <w:rFonts w:cs="Arial"/>
                <w:sz w:val="20"/>
                <w:szCs w:val="20"/>
              </w:rPr>
              <w:t xml:space="preserve">Theology enables pupils to grapple with questions that have been raised by religions and beliefs over the centuries. </w:t>
            </w:r>
          </w:p>
          <w:p w14:paraId="40D32F46" w14:textId="77777777" w:rsidR="00374F44" w:rsidRPr="0073145D" w:rsidRDefault="00374F44" w:rsidP="00C43124">
            <w:pPr>
              <w:rPr>
                <w:rFonts w:cs="Arial"/>
                <w:sz w:val="20"/>
                <w:szCs w:val="20"/>
              </w:rPr>
            </w:pPr>
            <w:r w:rsidRPr="0073145D">
              <w:rPr>
                <w:rFonts w:cs="Arial"/>
                <w:sz w:val="20"/>
                <w:szCs w:val="20"/>
              </w:rPr>
              <w:t>It looks at where beliefs come from, how they have changed over time, how they are applied differently in different contexts and how they relate to each other. It involves investigating key texts and traditions within different religions and belief systems, exploring the ways in which they have been used as authoritative for believers and the ways in which they have been challenged, interpreted and disregarded over time. It assesses the key ideas of a religion or belief system as well as exploring the significance of experience on the claims made by religious and non-religious people.</w:t>
            </w:r>
          </w:p>
        </w:tc>
        <w:tc>
          <w:tcPr>
            <w:tcW w:w="1985" w:type="dxa"/>
          </w:tcPr>
          <w:p w14:paraId="00C967F3" w14:textId="77777777" w:rsidR="00374F44" w:rsidRPr="0073145D" w:rsidRDefault="00374F44" w:rsidP="00C43124">
            <w:pPr>
              <w:rPr>
                <w:rFonts w:cs="Arial"/>
                <w:b/>
                <w:sz w:val="20"/>
                <w:szCs w:val="20"/>
              </w:rPr>
            </w:pPr>
            <w:r w:rsidRPr="0073145D">
              <w:rPr>
                <w:rFonts w:cs="Arial"/>
                <w:b/>
                <w:sz w:val="20"/>
                <w:szCs w:val="20"/>
              </w:rPr>
              <w:t>Systematic Theology:</w:t>
            </w:r>
          </w:p>
          <w:p w14:paraId="49A58EBF" w14:textId="77777777" w:rsidR="00374F44" w:rsidRPr="0073145D" w:rsidRDefault="00374F44" w:rsidP="00C43124">
            <w:pPr>
              <w:rPr>
                <w:rFonts w:cs="Arial"/>
                <w:sz w:val="20"/>
                <w:szCs w:val="20"/>
              </w:rPr>
            </w:pPr>
            <w:r w:rsidRPr="0073145D">
              <w:rPr>
                <w:rFonts w:cs="Arial"/>
                <w:b/>
                <w:sz w:val="20"/>
                <w:szCs w:val="20"/>
              </w:rPr>
              <w:t>God:</w:t>
            </w:r>
            <w:r w:rsidRPr="0073145D">
              <w:rPr>
                <w:rFonts w:cs="Arial"/>
                <w:sz w:val="20"/>
                <w:szCs w:val="20"/>
              </w:rPr>
              <w:t xml:space="preserve"> Hindu beliefs in one God, usually referred to as spirit (Brahman) represented through different names and images.</w:t>
            </w:r>
          </w:p>
          <w:p w14:paraId="6F621B70" w14:textId="77777777" w:rsidR="00374F44" w:rsidRPr="0073145D" w:rsidRDefault="00374F44" w:rsidP="00C43124">
            <w:pPr>
              <w:rPr>
                <w:rFonts w:cs="Arial"/>
                <w:sz w:val="20"/>
                <w:szCs w:val="20"/>
              </w:rPr>
            </w:pPr>
            <w:r w:rsidRPr="0073145D">
              <w:rPr>
                <w:rFonts w:cs="Arial"/>
                <w:b/>
                <w:sz w:val="20"/>
                <w:szCs w:val="20"/>
              </w:rPr>
              <w:t xml:space="preserve">Avatars: </w:t>
            </w:r>
            <w:r w:rsidRPr="0073145D">
              <w:rPr>
                <w:rFonts w:cs="Arial"/>
                <w:sz w:val="20"/>
                <w:szCs w:val="20"/>
              </w:rPr>
              <w:t xml:space="preserve">Name avatars such as Rama, Krishna and </w:t>
            </w:r>
            <w:proofErr w:type="spellStart"/>
            <w:r w:rsidRPr="0073145D">
              <w:rPr>
                <w:rFonts w:cs="Arial"/>
                <w:sz w:val="20"/>
                <w:szCs w:val="20"/>
              </w:rPr>
              <w:t>Ganesha</w:t>
            </w:r>
            <w:proofErr w:type="spellEnd"/>
            <w:r w:rsidRPr="0073145D">
              <w:rPr>
                <w:rFonts w:cs="Arial"/>
                <w:sz w:val="20"/>
                <w:szCs w:val="20"/>
              </w:rPr>
              <w:t xml:space="preserve"> and talk about stories associated with them and the beliefs and values arising from them.</w:t>
            </w:r>
          </w:p>
          <w:p w14:paraId="21C38C21" w14:textId="77777777" w:rsidR="00374F44" w:rsidRPr="0073145D" w:rsidRDefault="00374F44" w:rsidP="00C43124">
            <w:pPr>
              <w:rPr>
                <w:rFonts w:cs="Arial"/>
                <w:b/>
                <w:sz w:val="20"/>
                <w:szCs w:val="20"/>
              </w:rPr>
            </w:pPr>
            <w:r w:rsidRPr="0073145D">
              <w:rPr>
                <w:rFonts w:cs="Arial"/>
                <w:b/>
                <w:sz w:val="20"/>
                <w:szCs w:val="20"/>
              </w:rPr>
              <w:t>Textual Theology:</w:t>
            </w:r>
          </w:p>
          <w:p w14:paraId="65E38BF4" w14:textId="77777777" w:rsidR="00374F44" w:rsidRPr="0073145D" w:rsidRDefault="00374F44" w:rsidP="00C43124">
            <w:pPr>
              <w:rPr>
                <w:rFonts w:cs="Arial"/>
                <w:sz w:val="20"/>
                <w:szCs w:val="20"/>
              </w:rPr>
            </w:pPr>
            <w:r w:rsidRPr="0073145D">
              <w:rPr>
                <w:rFonts w:cs="Arial"/>
                <w:sz w:val="20"/>
                <w:szCs w:val="20"/>
              </w:rPr>
              <w:t>Hindu holy books are written in Sanskrit and come in the form of laws, hymns and poetry...</w:t>
            </w:r>
          </w:p>
          <w:p w14:paraId="657CF1CB" w14:textId="77777777" w:rsidR="00374F44" w:rsidRPr="0073145D" w:rsidRDefault="00374F44" w:rsidP="00C43124">
            <w:pPr>
              <w:rPr>
                <w:rFonts w:cs="Arial"/>
                <w:sz w:val="20"/>
                <w:szCs w:val="20"/>
              </w:rPr>
            </w:pPr>
            <w:r w:rsidRPr="0073145D">
              <w:rPr>
                <w:rFonts w:cs="Arial"/>
                <w:sz w:val="20"/>
                <w:szCs w:val="20"/>
              </w:rPr>
              <w:t xml:space="preserve">The Ramayana as a sacred poem about Rama and Sita. </w:t>
            </w:r>
          </w:p>
        </w:tc>
        <w:tc>
          <w:tcPr>
            <w:tcW w:w="9355" w:type="dxa"/>
          </w:tcPr>
          <w:p w14:paraId="0554F701" w14:textId="77777777" w:rsidR="00374F44" w:rsidRPr="0073145D" w:rsidRDefault="00374F44" w:rsidP="00C43124">
            <w:pPr>
              <w:rPr>
                <w:rFonts w:cs="Arial"/>
                <w:b/>
                <w:sz w:val="20"/>
                <w:szCs w:val="20"/>
              </w:rPr>
            </w:pPr>
            <w:r w:rsidRPr="0073145D">
              <w:rPr>
                <w:rFonts w:cs="Arial"/>
                <w:b/>
                <w:sz w:val="20"/>
                <w:szCs w:val="20"/>
              </w:rPr>
              <w:t>Systematic Theology:</w:t>
            </w:r>
          </w:p>
          <w:p w14:paraId="27949750" w14:textId="77777777" w:rsidR="00374F44" w:rsidRPr="0073145D" w:rsidRDefault="00374F44" w:rsidP="00C43124">
            <w:pPr>
              <w:rPr>
                <w:rFonts w:cs="Arial"/>
                <w:sz w:val="20"/>
                <w:szCs w:val="20"/>
              </w:rPr>
            </w:pPr>
            <w:r w:rsidRPr="0073145D">
              <w:rPr>
                <w:rFonts w:cs="Arial"/>
                <w:b/>
                <w:sz w:val="20"/>
                <w:szCs w:val="20"/>
              </w:rPr>
              <w:t>God:</w:t>
            </w:r>
            <w:r w:rsidRPr="0073145D">
              <w:rPr>
                <w:rFonts w:cs="Arial"/>
                <w:sz w:val="20"/>
                <w:szCs w:val="20"/>
              </w:rPr>
              <w:t xml:space="preserve"> Brahman as Supreme Reality who pervades all creation through stories from the </w:t>
            </w:r>
            <w:proofErr w:type="spellStart"/>
            <w:r w:rsidRPr="0073145D">
              <w:rPr>
                <w:rFonts w:cs="Arial"/>
                <w:sz w:val="20"/>
                <w:szCs w:val="20"/>
              </w:rPr>
              <w:t>Upanishands</w:t>
            </w:r>
            <w:proofErr w:type="spellEnd"/>
            <w:r w:rsidRPr="0073145D">
              <w:rPr>
                <w:rFonts w:cs="Arial"/>
                <w:sz w:val="20"/>
                <w:szCs w:val="20"/>
              </w:rPr>
              <w:t>. Awareness of the Trimurti- Brahma, Shiva, Vishnu.</w:t>
            </w:r>
          </w:p>
          <w:p w14:paraId="0A7DA983" w14:textId="77777777" w:rsidR="00374F44" w:rsidRDefault="00374F44" w:rsidP="00C43124">
            <w:pPr>
              <w:rPr>
                <w:rFonts w:cs="Arial"/>
                <w:sz w:val="20"/>
                <w:szCs w:val="20"/>
              </w:rPr>
            </w:pPr>
            <w:r w:rsidRPr="0073145D">
              <w:rPr>
                <w:rFonts w:cs="Arial"/>
                <w:b/>
                <w:sz w:val="20"/>
                <w:szCs w:val="20"/>
              </w:rPr>
              <w:t xml:space="preserve">Atman: </w:t>
            </w:r>
            <w:r w:rsidRPr="0073145D">
              <w:rPr>
                <w:rFonts w:cs="Arial"/>
                <w:sz w:val="20"/>
                <w:szCs w:val="20"/>
              </w:rPr>
              <w:t>The name used for the essential nature</w:t>
            </w:r>
            <w:r>
              <w:rPr>
                <w:rFonts w:cs="Arial"/>
                <w:sz w:val="20"/>
                <w:szCs w:val="20"/>
              </w:rPr>
              <w:t xml:space="preserve"> of humans or their soul</w:t>
            </w:r>
          </w:p>
          <w:p w14:paraId="11DCCB14" w14:textId="77777777" w:rsidR="00374F44" w:rsidRPr="0073145D" w:rsidRDefault="00374F44" w:rsidP="00C43124">
            <w:pPr>
              <w:rPr>
                <w:rFonts w:cs="Arial"/>
                <w:sz w:val="20"/>
                <w:szCs w:val="20"/>
              </w:rPr>
            </w:pPr>
            <w:r w:rsidRPr="0073145D">
              <w:rPr>
                <w:rFonts w:cs="Arial"/>
                <w:b/>
                <w:sz w:val="20"/>
                <w:szCs w:val="20"/>
              </w:rPr>
              <w:t>Avatars:</w:t>
            </w:r>
            <w:r w:rsidRPr="0073145D">
              <w:rPr>
                <w:rFonts w:cs="Arial"/>
                <w:sz w:val="20"/>
                <w:szCs w:val="20"/>
              </w:rPr>
              <w:t xml:space="preserve"> The belief that Vishnu takes form and comes to earth. The word literally meaning ‘descent’. The 10 avatars including Lord Krishna and Lord Rama, and the beliefs and values arising from narratives about them.</w:t>
            </w:r>
          </w:p>
          <w:p w14:paraId="5E67727D" w14:textId="77777777" w:rsidR="00374F44" w:rsidRPr="0073145D" w:rsidRDefault="00374F44" w:rsidP="00C43124">
            <w:pPr>
              <w:rPr>
                <w:rFonts w:cs="Arial"/>
                <w:sz w:val="20"/>
                <w:szCs w:val="20"/>
              </w:rPr>
            </w:pPr>
            <w:r w:rsidRPr="0073145D">
              <w:rPr>
                <w:rFonts w:cs="Arial"/>
                <w:b/>
                <w:sz w:val="20"/>
                <w:szCs w:val="20"/>
              </w:rPr>
              <w:t>Ahimsa:</w:t>
            </w:r>
            <w:r w:rsidRPr="0073145D">
              <w:rPr>
                <w:rFonts w:cs="Arial"/>
                <w:sz w:val="20"/>
                <w:szCs w:val="20"/>
              </w:rPr>
              <w:t xml:space="preserve"> Non-violence springs naturally from the Hindu belief of unity in diversity.</w:t>
            </w:r>
          </w:p>
          <w:p w14:paraId="41A01667" w14:textId="77777777" w:rsidR="00374F44" w:rsidRPr="0073145D" w:rsidRDefault="00374F44" w:rsidP="00C43124">
            <w:pPr>
              <w:rPr>
                <w:rFonts w:cs="Arial"/>
                <w:sz w:val="20"/>
                <w:szCs w:val="20"/>
              </w:rPr>
            </w:pPr>
            <w:r w:rsidRPr="0073145D">
              <w:rPr>
                <w:rFonts w:cs="Arial"/>
                <w:b/>
                <w:sz w:val="20"/>
                <w:szCs w:val="20"/>
              </w:rPr>
              <w:t>Samsara:</w:t>
            </w:r>
            <w:r w:rsidRPr="0073145D">
              <w:rPr>
                <w:rFonts w:cs="Arial"/>
                <w:sz w:val="20"/>
                <w:szCs w:val="20"/>
              </w:rPr>
              <w:t xml:space="preserve"> The cycle of birth and rebirth which ends when a personal discovers his or her essential spirit, called Moksha. Hindus believe that consciousness is present in all life forms.  </w:t>
            </w:r>
          </w:p>
          <w:p w14:paraId="358843F6" w14:textId="77777777" w:rsidR="00374F44" w:rsidRPr="0073145D" w:rsidRDefault="00374F44" w:rsidP="00C43124">
            <w:pPr>
              <w:rPr>
                <w:rFonts w:cs="Arial"/>
                <w:sz w:val="20"/>
                <w:szCs w:val="20"/>
              </w:rPr>
            </w:pPr>
            <w:r w:rsidRPr="0073145D">
              <w:rPr>
                <w:rFonts w:cs="Arial"/>
                <w:b/>
                <w:sz w:val="20"/>
                <w:szCs w:val="20"/>
              </w:rPr>
              <w:t>Karma:</w:t>
            </w:r>
            <w:r w:rsidRPr="0073145D">
              <w:rPr>
                <w:rFonts w:cs="Arial"/>
                <w:sz w:val="20"/>
                <w:szCs w:val="20"/>
              </w:rPr>
              <w:t xml:space="preserve"> The law of karma is linked to the theory of reincarnation. It states that there are consequences for actions beyond this life. The law of cause and effect.</w:t>
            </w:r>
          </w:p>
          <w:p w14:paraId="47A40657" w14:textId="77777777" w:rsidR="00374F44" w:rsidRPr="0073145D" w:rsidRDefault="00374F44" w:rsidP="00C43124">
            <w:pPr>
              <w:rPr>
                <w:rFonts w:cs="Arial"/>
                <w:sz w:val="20"/>
                <w:szCs w:val="20"/>
              </w:rPr>
            </w:pPr>
            <w:r w:rsidRPr="0073145D">
              <w:rPr>
                <w:rFonts w:cs="Arial"/>
                <w:b/>
                <w:sz w:val="20"/>
                <w:szCs w:val="20"/>
              </w:rPr>
              <w:t>Textual Theology</w:t>
            </w:r>
            <w:r w:rsidRPr="0073145D">
              <w:rPr>
                <w:rFonts w:cs="Arial"/>
                <w:sz w:val="20"/>
                <w:szCs w:val="20"/>
              </w:rPr>
              <w:t>:</w:t>
            </w:r>
          </w:p>
          <w:p w14:paraId="7A940680" w14:textId="77777777" w:rsidR="00374F44" w:rsidRPr="0073145D" w:rsidRDefault="00374F44" w:rsidP="00C43124">
            <w:pPr>
              <w:pStyle w:val="NoSpacing"/>
            </w:pPr>
            <w:r w:rsidRPr="0073145D">
              <w:t>The oral tradition in the Indus valley and the writing down of teaching in the Vedas which contains hymns and prayers.</w:t>
            </w:r>
          </w:p>
          <w:p w14:paraId="1BCA66F8" w14:textId="77777777" w:rsidR="00374F44" w:rsidRPr="0073145D" w:rsidRDefault="00374F44" w:rsidP="00C43124">
            <w:pPr>
              <w:pStyle w:val="NoSpacing"/>
            </w:pPr>
            <w:r w:rsidRPr="0073145D">
              <w:t>Consideration of genre, author, context, reliability and audience in relation to the Vedas, Ramayana, Mahabharata Upanishads, and Puranas.</w:t>
            </w:r>
          </w:p>
          <w:p w14:paraId="3EDD0558" w14:textId="77777777" w:rsidR="00374F44" w:rsidRPr="0073145D" w:rsidRDefault="00374F44" w:rsidP="00C43124">
            <w:pPr>
              <w:pStyle w:val="NoSpacing"/>
            </w:pPr>
            <w:r w:rsidRPr="0073145D">
              <w:t>Different interpretations of belief through for example through worship, dance and storytelling.</w:t>
            </w:r>
          </w:p>
          <w:p w14:paraId="4022E539" w14:textId="77777777" w:rsidR="00374F44" w:rsidRDefault="00374F44" w:rsidP="00C43124">
            <w:pPr>
              <w:pStyle w:val="NoSpacing"/>
            </w:pPr>
            <w:r w:rsidRPr="0073145D">
              <w:t>Interpretation of prayers such as the Gayatri Mantra.</w:t>
            </w:r>
          </w:p>
          <w:p w14:paraId="15C096E6" w14:textId="77777777" w:rsidR="00374F44" w:rsidRPr="00822020" w:rsidRDefault="00374F44" w:rsidP="00C43124">
            <w:pPr>
              <w:pStyle w:val="NoSpacing"/>
            </w:pPr>
          </w:p>
          <w:p w14:paraId="1869AB35" w14:textId="77777777" w:rsidR="00374F44" w:rsidRPr="0073145D" w:rsidRDefault="00374F44" w:rsidP="00C43124">
            <w:pPr>
              <w:rPr>
                <w:rFonts w:cs="Arial"/>
                <w:color w:val="000000" w:themeColor="text1"/>
                <w:sz w:val="20"/>
                <w:szCs w:val="20"/>
              </w:rPr>
            </w:pPr>
            <w:r w:rsidRPr="0073145D">
              <w:rPr>
                <w:rFonts w:cs="Arial"/>
                <w:b/>
                <w:color w:val="000000" w:themeColor="text1"/>
                <w:sz w:val="20"/>
                <w:szCs w:val="20"/>
              </w:rPr>
              <w:t>Historical Theology</w:t>
            </w:r>
            <w:r w:rsidRPr="0073145D">
              <w:rPr>
                <w:rFonts w:cs="Arial"/>
                <w:color w:val="000000" w:themeColor="text1"/>
                <w:sz w:val="20"/>
                <w:szCs w:val="20"/>
              </w:rPr>
              <w:t>:</w:t>
            </w:r>
          </w:p>
          <w:p w14:paraId="28D9C5D4" w14:textId="77777777" w:rsidR="00374F44" w:rsidRPr="0073145D" w:rsidRDefault="00374F44" w:rsidP="00C43124">
            <w:pPr>
              <w:pStyle w:val="NoSpacing"/>
            </w:pPr>
            <w:r w:rsidRPr="0073145D">
              <w:t xml:space="preserve">Examples of key teachings from religious teachers such as Gandhi, Swaminarayan, Sai Baba, </w:t>
            </w:r>
            <w:proofErr w:type="spellStart"/>
            <w:r w:rsidRPr="0073145D">
              <w:rPr>
                <w:shd w:val="clear" w:color="auto" w:fill="FFFFFF"/>
              </w:rPr>
              <w:t>Srila</w:t>
            </w:r>
            <w:proofErr w:type="spellEnd"/>
            <w:r w:rsidRPr="0073145D">
              <w:rPr>
                <w:shd w:val="clear" w:color="auto" w:fill="FFFFFF"/>
              </w:rPr>
              <w:t xml:space="preserve"> </w:t>
            </w:r>
            <w:proofErr w:type="spellStart"/>
            <w:r w:rsidRPr="0073145D">
              <w:rPr>
                <w:shd w:val="clear" w:color="auto" w:fill="FFFFFF"/>
              </w:rPr>
              <w:t>Prabhupada</w:t>
            </w:r>
            <w:proofErr w:type="spellEnd"/>
            <w:r w:rsidRPr="0073145D">
              <w:rPr>
                <w:shd w:val="clear" w:color="auto" w:fill="FFFFFF"/>
              </w:rPr>
              <w:t>, Sri Ramakrishna</w:t>
            </w:r>
          </w:p>
          <w:p w14:paraId="45872AFC" w14:textId="77777777" w:rsidR="00374F44" w:rsidRPr="0073145D" w:rsidRDefault="00374F44" w:rsidP="00C43124">
            <w:pPr>
              <w:pStyle w:val="NoSpacing"/>
            </w:pPr>
            <w:r w:rsidRPr="0073145D">
              <w:t xml:space="preserve">Examples of how experiences have impacted on beliefs </w:t>
            </w:r>
            <w:proofErr w:type="spellStart"/>
            <w:r w:rsidRPr="0073145D">
              <w:t>e.g</w:t>
            </w:r>
            <w:proofErr w:type="spellEnd"/>
            <w:r w:rsidRPr="0073145D">
              <w:t xml:space="preserve"> the life of Mahatma Gandhi. </w:t>
            </w:r>
          </w:p>
          <w:p w14:paraId="6D88DEA2" w14:textId="77777777" w:rsidR="00374F44" w:rsidRPr="00822020" w:rsidRDefault="00374F44" w:rsidP="00C43124">
            <w:pPr>
              <w:pStyle w:val="NoSpacing"/>
            </w:pPr>
            <w:r w:rsidRPr="0073145D">
              <w:t>Impact of the spread of the Hindu tradition to the West</w:t>
            </w:r>
            <w:r>
              <w:t xml:space="preserve"> on how beliefs are understood.</w:t>
            </w:r>
          </w:p>
        </w:tc>
      </w:tr>
    </w:tbl>
    <w:p w14:paraId="2E54E5B3" w14:textId="77777777" w:rsidR="00374F44" w:rsidRDefault="00374F44" w:rsidP="00374F44"/>
    <w:tbl>
      <w:tblPr>
        <w:tblW w:w="14034" w:type="dxa"/>
        <w:tblLook w:val="04A0" w:firstRow="1" w:lastRow="0" w:firstColumn="1" w:lastColumn="0" w:noHBand="0" w:noVBand="1"/>
      </w:tblPr>
      <w:tblGrid>
        <w:gridCol w:w="2263"/>
        <w:gridCol w:w="2268"/>
        <w:gridCol w:w="9503"/>
      </w:tblGrid>
      <w:tr w:rsidR="00374F44" w14:paraId="053A2F90" w14:textId="77777777" w:rsidTr="00C43124">
        <w:tc>
          <w:tcPr>
            <w:tcW w:w="2263" w:type="dxa"/>
          </w:tcPr>
          <w:p w14:paraId="09FCCE82" w14:textId="77777777" w:rsidR="00374F44" w:rsidRPr="00B852DD" w:rsidRDefault="00374F44" w:rsidP="00C43124">
            <w:pPr>
              <w:rPr>
                <w:rFonts w:ascii="Arial" w:hAnsi="Arial" w:cs="Arial"/>
                <w:b/>
                <w:sz w:val="18"/>
                <w:szCs w:val="18"/>
              </w:rPr>
            </w:pPr>
            <w:r w:rsidRPr="00B852DD">
              <w:rPr>
                <w:rFonts w:ascii="Arial" w:hAnsi="Arial" w:cs="Arial"/>
                <w:b/>
                <w:sz w:val="18"/>
                <w:szCs w:val="18"/>
              </w:rPr>
              <w:lastRenderedPageBreak/>
              <w:t>Philosophy:</w:t>
            </w:r>
          </w:p>
          <w:p w14:paraId="428B19D5" w14:textId="77777777" w:rsidR="00374F44" w:rsidRPr="00B852DD" w:rsidRDefault="00374F44" w:rsidP="00C43124">
            <w:pPr>
              <w:rPr>
                <w:rFonts w:ascii="Arial" w:hAnsi="Arial" w:cs="Arial"/>
                <w:b/>
                <w:sz w:val="18"/>
                <w:szCs w:val="18"/>
              </w:rPr>
            </w:pPr>
            <w:r w:rsidRPr="00B852DD">
              <w:rPr>
                <w:rFonts w:ascii="Arial" w:hAnsi="Arial" w:cs="Arial"/>
                <w:b/>
                <w:color w:val="000000" w:themeColor="text1"/>
                <w:sz w:val="18"/>
                <w:szCs w:val="18"/>
              </w:rPr>
              <w:t>Thinking through thinking</w:t>
            </w:r>
            <w:r w:rsidRPr="00B852DD">
              <w:rPr>
                <w:rFonts w:ascii="Arial" w:hAnsi="Arial" w:cs="Arial"/>
                <w:color w:val="000000" w:themeColor="text1"/>
                <w:sz w:val="18"/>
                <w:szCs w:val="18"/>
              </w:rPr>
              <w:t>.</w:t>
            </w:r>
          </w:p>
          <w:p w14:paraId="6D6ADA97" w14:textId="77777777" w:rsidR="00374F44" w:rsidRPr="00B852DD" w:rsidRDefault="00374F44" w:rsidP="00C43124">
            <w:pPr>
              <w:rPr>
                <w:rFonts w:ascii="Arial" w:hAnsi="Arial" w:cs="Arial"/>
                <w:color w:val="000000" w:themeColor="text1"/>
                <w:sz w:val="18"/>
                <w:szCs w:val="18"/>
              </w:rPr>
            </w:pPr>
            <w:r w:rsidRPr="00B852DD">
              <w:rPr>
                <w:rFonts w:ascii="Arial" w:hAnsi="Arial" w:cs="Arial"/>
                <w:color w:val="000000" w:themeColor="text1"/>
                <w:sz w:val="18"/>
                <w:szCs w:val="18"/>
              </w:rPr>
              <w:t xml:space="preserve">Philosophy enables pupils to grapple with questions that have been raised about knowledge, meaning, existence and morality. </w:t>
            </w:r>
          </w:p>
          <w:p w14:paraId="3750C75F" w14:textId="77777777" w:rsidR="00374F44" w:rsidRPr="00B852DD" w:rsidRDefault="00374F44" w:rsidP="00C43124">
            <w:pPr>
              <w:rPr>
                <w:rFonts w:ascii="Arial" w:hAnsi="Arial" w:cs="Arial"/>
                <w:sz w:val="18"/>
                <w:szCs w:val="18"/>
              </w:rPr>
            </w:pPr>
            <w:r w:rsidRPr="00B852DD">
              <w:rPr>
                <w:rFonts w:ascii="Arial" w:hAnsi="Arial" w:cs="Arial"/>
                <w:sz w:val="18"/>
                <w:szCs w:val="18"/>
              </w:rPr>
              <w:t xml:space="preserve">It is about finding out how and whether things make sense. It deals with questions of morality and ethics. It takes seriously questions about reality, knowledge and existence. </w:t>
            </w:r>
            <w:r w:rsidRPr="00B852DD">
              <w:rPr>
                <w:rStyle w:val="NoneA"/>
                <w:rFonts w:ascii="Arial" w:hAnsi="Arial" w:cs="Arial"/>
                <w:sz w:val="18"/>
                <w:szCs w:val="18"/>
              </w:rPr>
              <w:t>It is the process of reasoning that lies at the heart of philosophy. Studying the works of great philosophers is part of developing an understanding of philosophy. Philosophy contains three fields of enquiry that would be applicable to a balanced framework for RE these are metaphysics, logic and moral philosophy</w:t>
            </w:r>
          </w:p>
        </w:tc>
        <w:tc>
          <w:tcPr>
            <w:tcW w:w="2268" w:type="dxa"/>
          </w:tcPr>
          <w:p w14:paraId="30FD4C5F" w14:textId="77777777" w:rsidR="00374F44" w:rsidRPr="00B852DD" w:rsidRDefault="00374F44" w:rsidP="00C43124">
            <w:pPr>
              <w:rPr>
                <w:rFonts w:ascii="Arial" w:hAnsi="Arial" w:cs="Arial"/>
                <w:b/>
                <w:sz w:val="18"/>
                <w:szCs w:val="18"/>
              </w:rPr>
            </w:pPr>
            <w:r w:rsidRPr="00B852DD">
              <w:rPr>
                <w:rFonts w:ascii="Arial" w:hAnsi="Arial" w:cs="Arial"/>
                <w:b/>
                <w:sz w:val="18"/>
                <w:szCs w:val="18"/>
              </w:rPr>
              <w:t>Metaphysics:</w:t>
            </w:r>
          </w:p>
          <w:p w14:paraId="0067AF95" w14:textId="77777777" w:rsidR="00374F44" w:rsidRPr="00B852DD" w:rsidRDefault="00374F44" w:rsidP="00C43124">
            <w:pPr>
              <w:rPr>
                <w:rFonts w:ascii="Arial" w:hAnsi="Arial" w:cs="Arial"/>
                <w:sz w:val="18"/>
                <w:szCs w:val="18"/>
              </w:rPr>
            </w:pPr>
            <w:r w:rsidRPr="00B852DD">
              <w:rPr>
                <w:rFonts w:ascii="Arial" w:hAnsi="Arial" w:cs="Arial"/>
                <w:sz w:val="18"/>
                <w:szCs w:val="18"/>
              </w:rPr>
              <w:t>The word ‘God’ as a name.</w:t>
            </w:r>
          </w:p>
          <w:p w14:paraId="24C79D27" w14:textId="77777777" w:rsidR="00374F44" w:rsidRPr="00B852DD" w:rsidRDefault="00374F44" w:rsidP="00C43124">
            <w:pPr>
              <w:rPr>
                <w:rFonts w:ascii="Arial" w:hAnsi="Arial" w:cs="Arial"/>
                <w:sz w:val="18"/>
                <w:szCs w:val="18"/>
              </w:rPr>
            </w:pPr>
            <w:r w:rsidRPr="00B852DD">
              <w:rPr>
                <w:rFonts w:ascii="Arial" w:hAnsi="Arial" w:cs="Arial"/>
                <w:sz w:val="18"/>
                <w:szCs w:val="18"/>
              </w:rPr>
              <w:t>The nature of a question</w:t>
            </w:r>
          </w:p>
          <w:p w14:paraId="18E4B996" w14:textId="77777777" w:rsidR="00374F44" w:rsidRPr="00B852DD" w:rsidRDefault="00374F44" w:rsidP="00C43124">
            <w:pPr>
              <w:rPr>
                <w:rFonts w:ascii="Arial" w:hAnsi="Arial" w:cs="Arial"/>
                <w:sz w:val="18"/>
                <w:szCs w:val="18"/>
              </w:rPr>
            </w:pPr>
            <w:r w:rsidRPr="00B852DD">
              <w:rPr>
                <w:rFonts w:ascii="Arial" w:hAnsi="Arial" w:cs="Arial"/>
                <w:sz w:val="18"/>
                <w:szCs w:val="18"/>
              </w:rPr>
              <w:t>The meaning of the word ‘know’.</w:t>
            </w:r>
          </w:p>
          <w:p w14:paraId="19B07E3F" w14:textId="77777777" w:rsidR="00374F44" w:rsidRPr="00B852DD" w:rsidRDefault="00374F44" w:rsidP="00C43124">
            <w:pPr>
              <w:rPr>
                <w:rFonts w:ascii="Arial" w:hAnsi="Arial" w:cs="Arial"/>
                <w:sz w:val="18"/>
                <w:szCs w:val="18"/>
              </w:rPr>
            </w:pPr>
            <w:r w:rsidRPr="00B852DD">
              <w:rPr>
                <w:rFonts w:ascii="Arial" w:hAnsi="Arial" w:cs="Arial"/>
                <w:sz w:val="18"/>
                <w:szCs w:val="18"/>
              </w:rPr>
              <w:t>Awareness of the world around them through the senses</w:t>
            </w:r>
          </w:p>
          <w:p w14:paraId="22E7E6B1"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3589E9CC" w14:textId="77777777" w:rsidR="00374F44" w:rsidRPr="00B852DD" w:rsidRDefault="00374F44" w:rsidP="00C43124">
            <w:pPr>
              <w:rPr>
                <w:rFonts w:ascii="Arial" w:hAnsi="Arial" w:cs="Arial"/>
                <w:sz w:val="18"/>
                <w:szCs w:val="18"/>
              </w:rPr>
            </w:pPr>
            <w:r w:rsidRPr="00B852DD">
              <w:rPr>
                <w:rFonts w:ascii="Arial" w:hAnsi="Arial" w:cs="Arial"/>
                <w:sz w:val="18"/>
                <w:szCs w:val="18"/>
              </w:rPr>
              <w:t>The nature of a reason</w:t>
            </w:r>
          </w:p>
          <w:p w14:paraId="06DAF441" w14:textId="77777777" w:rsidR="00374F44" w:rsidRPr="00B852DD" w:rsidRDefault="00374F44" w:rsidP="00C43124">
            <w:pPr>
              <w:rPr>
                <w:rFonts w:ascii="Arial" w:hAnsi="Arial" w:cs="Arial"/>
                <w:sz w:val="18"/>
                <w:szCs w:val="18"/>
              </w:rPr>
            </w:pPr>
            <w:r w:rsidRPr="00B852DD">
              <w:rPr>
                <w:rFonts w:ascii="Arial" w:hAnsi="Arial" w:cs="Arial"/>
                <w:sz w:val="18"/>
                <w:szCs w:val="18"/>
              </w:rPr>
              <w:t>Use of the word ‘because’</w:t>
            </w:r>
          </w:p>
          <w:p w14:paraId="18D91D7C" w14:textId="77777777" w:rsidR="00374F44" w:rsidRPr="00B852DD" w:rsidRDefault="00374F44" w:rsidP="00C43124">
            <w:pPr>
              <w:rPr>
                <w:rFonts w:ascii="Arial" w:hAnsi="Arial" w:cs="Arial"/>
                <w:sz w:val="18"/>
                <w:szCs w:val="18"/>
              </w:rPr>
            </w:pPr>
            <w:r w:rsidRPr="00B852DD">
              <w:rPr>
                <w:rFonts w:ascii="Arial" w:hAnsi="Arial" w:cs="Arial"/>
                <w:sz w:val="18"/>
                <w:szCs w:val="18"/>
              </w:rPr>
              <w:t xml:space="preserve">Recognise a reason in a religious or belief text </w:t>
            </w:r>
          </w:p>
          <w:p w14:paraId="5C4CD68B" w14:textId="77777777" w:rsidR="00374F44" w:rsidRPr="00B852DD" w:rsidRDefault="00374F44" w:rsidP="00C43124">
            <w:pPr>
              <w:rPr>
                <w:rFonts w:ascii="Arial" w:hAnsi="Arial" w:cs="Arial"/>
                <w:b/>
                <w:sz w:val="18"/>
                <w:szCs w:val="18"/>
              </w:rPr>
            </w:pPr>
            <w:r w:rsidRPr="00B852DD">
              <w:rPr>
                <w:rFonts w:ascii="Arial" w:hAnsi="Arial" w:cs="Arial"/>
                <w:b/>
                <w:sz w:val="18"/>
                <w:szCs w:val="18"/>
              </w:rPr>
              <w:t>Moral Philosophy:</w:t>
            </w:r>
          </w:p>
          <w:p w14:paraId="0ACF6AB1" w14:textId="77777777" w:rsidR="00374F44" w:rsidRPr="00B852DD" w:rsidRDefault="00374F44" w:rsidP="00C43124">
            <w:pPr>
              <w:rPr>
                <w:rFonts w:ascii="Arial" w:hAnsi="Arial" w:cs="Arial"/>
                <w:sz w:val="18"/>
                <w:szCs w:val="18"/>
              </w:rPr>
            </w:pPr>
            <w:r w:rsidRPr="00B852DD">
              <w:rPr>
                <w:rFonts w:ascii="Arial" w:hAnsi="Arial" w:cs="Arial"/>
                <w:sz w:val="18"/>
                <w:szCs w:val="18"/>
              </w:rPr>
              <w:t>Make links between belief and behaviour, particularly through the study of religious and belief narratives.</w:t>
            </w:r>
          </w:p>
          <w:p w14:paraId="523CB3C2" w14:textId="77777777" w:rsidR="00374F44" w:rsidRPr="00B852DD" w:rsidRDefault="00374F44" w:rsidP="00C43124">
            <w:pPr>
              <w:rPr>
                <w:rFonts w:ascii="Arial" w:hAnsi="Arial" w:cs="Arial"/>
                <w:sz w:val="18"/>
                <w:szCs w:val="18"/>
              </w:rPr>
            </w:pPr>
            <w:r w:rsidRPr="00B852DD">
              <w:rPr>
                <w:rFonts w:ascii="Arial" w:hAnsi="Arial" w:cs="Arial"/>
                <w:sz w:val="18"/>
                <w:szCs w:val="18"/>
              </w:rPr>
              <w:t>How people make decisions e.g. impact of family and rules.</w:t>
            </w:r>
          </w:p>
        </w:tc>
        <w:tc>
          <w:tcPr>
            <w:tcW w:w="9503" w:type="dxa"/>
          </w:tcPr>
          <w:p w14:paraId="7DC900CD" w14:textId="77777777" w:rsidR="00374F44" w:rsidRPr="00B852DD" w:rsidRDefault="00374F44" w:rsidP="00C43124">
            <w:pPr>
              <w:rPr>
                <w:rFonts w:ascii="Arial" w:hAnsi="Arial" w:cs="Arial"/>
                <w:b/>
                <w:sz w:val="18"/>
                <w:szCs w:val="18"/>
              </w:rPr>
            </w:pPr>
            <w:r w:rsidRPr="00B852DD">
              <w:rPr>
                <w:rFonts w:ascii="Arial" w:hAnsi="Arial" w:cs="Arial"/>
                <w:b/>
                <w:sz w:val="18"/>
                <w:szCs w:val="18"/>
              </w:rPr>
              <w:t>Metaphysics:</w:t>
            </w:r>
          </w:p>
          <w:p w14:paraId="2330A4D2" w14:textId="77777777" w:rsidR="00374F44" w:rsidRPr="00B852DD" w:rsidRDefault="00374F44" w:rsidP="00C43124">
            <w:pPr>
              <w:rPr>
                <w:rFonts w:ascii="Arial" w:hAnsi="Arial" w:cs="Arial"/>
                <w:sz w:val="18"/>
                <w:szCs w:val="18"/>
              </w:rPr>
            </w:pPr>
            <w:r w:rsidRPr="00B852DD">
              <w:rPr>
                <w:rFonts w:ascii="Arial" w:hAnsi="Arial" w:cs="Arial"/>
                <w:sz w:val="18"/>
                <w:szCs w:val="18"/>
              </w:rPr>
              <w:t>Varying views about the existence of God</w:t>
            </w:r>
          </w:p>
          <w:p w14:paraId="1C2FD8F1" w14:textId="77777777" w:rsidR="00374F44" w:rsidRPr="00B852DD" w:rsidRDefault="00374F44" w:rsidP="00C43124">
            <w:pPr>
              <w:pStyle w:val="NoSpacing"/>
            </w:pPr>
            <w:r w:rsidRPr="00B852DD">
              <w:t>Elementary study of the philosophy of religion</w:t>
            </w:r>
          </w:p>
          <w:p w14:paraId="72A2686B" w14:textId="77777777" w:rsidR="00374F44" w:rsidRPr="00B852DD" w:rsidRDefault="00374F44" w:rsidP="00C43124">
            <w:pPr>
              <w:pStyle w:val="NoSpacing"/>
            </w:pPr>
            <w:r w:rsidRPr="00B852DD">
              <w:t>Varying views about the reasons for suffering in the world, including awareness of different types of suffering</w:t>
            </w:r>
          </w:p>
          <w:p w14:paraId="5B8CCD07" w14:textId="77777777" w:rsidR="00374F44" w:rsidRPr="00B852DD" w:rsidRDefault="00374F44" w:rsidP="00C43124">
            <w:pPr>
              <w:pStyle w:val="NoSpacing"/>
            </w:pPr>
            <w:r w:rsidRPr="00B852DD">
              <w:t>Difference between knowledge, belief and opinion.</w:t>
            </w:r>
          </w:p>
          <w:p w14:paraId="43A25EA2" w14:textId="77777777" w:rsidR="00374F44" w:rsidRPr="00B852DD" w:rsidRDefault="00374F44" w:rsidP="00C43124">
            <w:pPr>
              <w:pStyle w:val="NoSpacing"/>
            </w:pPr>
            <w:r w:rsidRPr="00B852DD">
              <w:t>The complex nature of concepts such as truth, reality, happiness, identity, hope, justice.</w:t>
            </w:r>
          </w:p>
          <w:p w14:paraId="47154591" w14:textId="77777777" w:rsidR="00374F44" w:rsidRPr="00B852DD" w:rsidRDefault="00374F44" w:rsidP="00C43124">
            <w:pPr>
              <w:pStyle w:val="NoSpacing"/>
            </w:pPr>
            <w:r w:rsidRPr="00B852DD">
              <w:t xml:space="preserve">The work of one or two key philosophers such as </w:t>
            </w:r>
          </w:p>
          <w:p w14:paraId="161AA7EA" w14:textId="77777777" w:rsidR="00374F44" w:rsidRPr="00B852DD" w:rsidRDefault="00374F44" w:rsidP="00C43124">
            <w:pPr>
              <w:pStyle w:val="NoSpacing"/>
            </w:pPr>
            <w:r w:rsidRPr="00B852DD">
              <w:t>Socrates, Plato or Aristotle.</w:t>
            </w:r>
          </w:p>
          <w:p w14:paraId="17A8867D" w14:textId="77777777" w:rsidR="00374F44" w:rsidRPr="00B852DD" w:rsidRDefault="00374F44" w:rsidP="00C43124">
            <w:pPr>
              <w:pStyle w:val="NoSpacing"/>
            </w:pPr>
            <w:r w:rsidRPr="00B852DD">
              <w:t xml:space="preserve">An example of a philosopher </w:t>
            </w:r>
            <w:r>
              <w:t xml:space="preserve">from the Hindu tradition e.g. </w:t>
            </w:r>
            <w:r>
              <w:rPr>
                <w:color w:val="FF0000"/>
              </w:rPr>
              <w:t>XXX</w:t>
            </w:r>
          </w:p>
          <w:p w14:paraId="373C3204" w14:textId="77777777" w:rsidR="00374F44" w:rsidRDefault="00374F44" w:rsidP="00C43124">
            <w:pPr>
              <w:rPr>
                <w:rFonts w:ascii="Arial" w:hAnsi="Arial" w:cs="Arial"/>
                <w:b/>
                <w:sz w:val="18"/>
                <w:szCs w:val="18"/>
              </w:rPr>
            </w:pPr>
          </w:p>
          <w:p w14:paraId="1B579DAB"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0B487746" w14:textId="77777777" w:rsidR="00374F44" w:rsidRPr="00B852DD" w:rsidRDefault="00374F44" w:rsidP="00C43124">
            <w:pPr>
              <w:pStyle w:val="NoSpacing"/>
            </w:pPr>
            <w:r w:rsidRPr="00B852DD">
              <w:t>The nature of a philosophical question</w:t>
            </w:r>
          </w:p>
          <w:p w14:paraId="76147D36" w14:textId="77777777" w:rsidR="00374F44" w:rsidRPr="00B852DD" w:rsidRDefault="00374F44" w:rsidP="00C43124">
            <w:pPr>
              <w:pStyle w:val="NoSpacing"/>
            </w:pPr>
            <w:r w:rsidRPr="00B852DD">
              <w:t>Debates about whether some things can be proven</w:t>
            </w:r>
          </w:p>
          <w:p w14:paraId="0B147715" w14:textId="77777777" w:rsidR="00374F44" w:rsidRPr="00B852DD" w:rsidRDefault="00374F44" w:rsidP="00C43124">
            <w:pPr>
              <w:pStyle w:val="NoSpacing"/>
            </w:pPr>
            <w:r w:rsidRPr="00B852DD">
              <w:t>The nature of a coherent and reasoned argument</w:t>
            </w:r>
          </w:p>
          <w:p w14:paraId="2B291ADA" w14:textId="77777777" w:rsidR="00374F44" w:rsidRPr="00B852DD" w:rsidRDefault="00374F44" w:rsidP="00C43124">
            <w:pPr>
              <w:pStyle w:val="NoSpacing"/>
            </w:pPr>
            <w:r w:rsidRPr="00B852DD">
              <w:t>Awareness of divergence of opinion</w:t>
            </w:r>
          </w:p>
          <w:p w14:paraId="62F7D5D7" w14:textId="77777777" w:rsidR="00374F44" w:rsidRPr="00B852DD" w:rsidRDefault="00374F44" w:rsidP="00C43124">
            <w:pPr>
              <w:pStyle w:val="NoSpacing"/>
            </w:pPr>
            <w:r w:rsidRPr="00B852DD">
              <w:t>Creation of balanced arguments</w:t>
            </w:r>
          </w:p>
          <w:p w14:paraId="58D37F3B" w14:textId="77777777" w:rsidR="00374F44" w:rsidRDefault="00374F44" w:rsidP="00C43124">
            <w:pPr>
              <w:rPr>
                <w:rFonts w:ascii="Arial" w:hAnsi="Arial" w:cs="Arial"/>
                <w:b/>
                <w:sz w:val="18"/>
                <w:szCs w:val="18"/>
              </w:rPr>
            </w:pPr>
          </w:p>
          <w:p w14:paraId="44C4EA60" w14:textId="77777777" w:rsidR="00374F44" w:rsidRPr="00B852DD" w:rsidRDefault="00374F44" w:rsidP="00C43124">
            <w:pPr>
              <w:rPr>
                <w:rFonts w:ascii="Arial" w:hAnsi="Arial" w:cs="Arial"/>
                <w:b/>
                <w:sz w:val="18"/>
                <w:szCs w:val="18"/>
              </w:rPr>
            </w:pPr>
            <w:r w:rsidRPr="00B852DD">
              <w:rPr>
                <w:rFonts w:ascii="Arial" w:hAnsi="Arial" w:cs="Arial"/>
                <w:b/>
                <w:sz w:val="18"/>
                <w:szCs w:val="18"/>
              </w:rPr>
              <w:t>Moral Philosophy:</w:t>
            </w:r>
          </w:p>
          <w:p w14:paraId="51604CF3" w14:textId="77777777" w:rsidR="00374F44" w:rsidRPr="00B852DD" w:rsidRDefault="00374F44" w:rsidP="00C43124">
            <w:pPr>
              <w:pStyle w:val="NoSpacing"/>
            </w:pPr>
            <w:r w:rsidRPr="00B852DD">
              <w:t>Influences on moral decision making such as experience, family, history, culture or community (including religious communities).</w:t>
            </w:r>
          </w:p>
          <w:p w14:paraId="7674EB94" w14:textId="77777777" w:rsidR="00374F44" w:rsidRPr="00B852DD" w:rsidRDefault="00374F44" w:rsidP="00C43124">
            <w:pPr>
              <w:pStyle w:val="NoSpacing"/>
            </w:pPr>
            <w:r w:rsidRPr="00B852DD">
              <w:t>Introduction to ethical theory such as utilitarianism or hedonism.</w:t>
            </w:r>
          </w:p>
          <w:p w14:paraId="7E7E7CC8" w14:textId="77777777" w:rsidR="00374F44" w:rsidRPr="00B852DD" w:rsidRDefault="00374F44" w:rsidP="00C43124">
            <w:pPr>
              <w:pStyle w:val="NoSpacing"/>
            </w:pPr>
            <w:r w:rsidRPr="00B852DD">
              <w:t>Making connections with theological understandings of right and wrong.</w:t>
            </w:r>
          </w:p>
          <w:p w14:paraId="5585F3C6" w14:textId="77777777" w:rsidR="00374F44" w:rsidRDefault="00374F44" w:rsidP="00C43124">
            <w:pPr>
              <w:pStyle w:val="NoSpacing"/>
            </w:pPr>
            <w:r w:rsidRPr="00B852DD">
              <w:t>Investigation of moral issues such as poverty and wealth, peace and conflict or justice and injustice.</w:t>
            </w:r>
          </w:p>
          <w:p w14:paraId="0EE5DB29" w14:textId="77777777" w:rsidR="00374F44" w:rsidRDefault="00374F44" w:rsidP="00C43124">
            <w:pPr>
              <w:pStyle w:val="NoSpacing"/>
            </w:pPr>
            <w:r>
              <w:t xml:space="preserve">Morals and value expressed in some Hindu stories, for example, from the </w:t>
            </w:r>
            <w:proofErr w:type="spellStart"/>
            <w:r>
              <w:t>Panchtantra</w:t>
            </w:r>
            <w:proofErr w:type="spellEnd"/>
            <w:r>
              <w:t>.</w:t>
            </w:r>
          </w:p>
          <w:p w14:paraId="23155A69" w14:textId="77777777" w:rsidR="00374F44" w:rsidRPr="00B852DD" w:rsidRDefault="00374F44" w:rsidP="00C43124">
            <w:pPr>
              <w:pStyle w:val="NoSpacing"/>
            </w:pPr>
            <w:r>
              <w:t>How Hindu beliefs about respect for all life impact on their actions.</w:t>
            </w:r>
          </w:p>
        </w:tc>
      </w:tr>
    </w:tbl>
    <w:p w14:paraId="243F4A62" w14:textId="77777777" w:rsidR="00374F44" w:rsidRDefault="00374F44" w:rsidP="00374F44"/>
    <w:p w14:paraId="2B154561" w14:textId="77777777" w:rsidR="00374F44" w:rsidRDefault="00374F44" w:rsidP="00374F44"/>
    <w:tbl>
      <w:tblPr>
        <w:tblW w:w="14175" w:type="dxa"/>
        <w:tblLook w:val="04A0" w:firstRow="1" w:lastRow="0" w:firstColumn="1" w:lastColumn="0" w:noHBand="0" w:noVBand="1"/>
      </w:tblPr>
      <w:tblGrid>
        <w:gridCol w:w="2122"/>
        <w:gridCol w:w="6026"/>
        <w:gridCol w:w="6027"/>
      </w:tblGrid>
      <w:tr w:rsidR="00374F44" w14:paraId="4B8C5511" w14:textId="77777777" w:rsidTr="00C43124">
        <w:tc>
          <w:tcPr>
            <w:tcW w:w="2122" w:type="dxa"/>
          </w:tcPr>
          <w:p w14:paraId="6A13616B" w14:textId="77777777" w:rsidR="00374F44" w:rsidRPr="00274766" w:rsidRDefault="00374F44" w:rsidP="00C43124">
            <w:pPr>
              <w:rPr>
                <w:rFonts w:ascii="Arial" w:hAnsi="Arial" w:cs="Arial"/>
                <w:b/>
                <w:sz w:val="18"/>
                <w:szCs w:val="18"/>
              </w:rPr>
            </w:pPr>
            <w:r w:rsidRPr="00274766">
              <w:rPr>
                <w:rFonts w:ascii="Arial" w:hAnsi="Arial" w:cs="Arial"/>
                <w:b/>
                <w:sz w:val="18"/>
                <w:szCs w:val="18"/>
              </w:rPr>
              <w:t xml:space="preserve">Human /Social </w:t>
            </w:r>
            <w:r w:rsidRPr="00274766">
              <w:rPr>
                <w:rFonts w:ascii="Arial" w:hAnsi="Arial" w:cs="Arial"/>
                <w:b/>
                <w:sz w:val="18"/>
                <w:szCs w:val="18"/>
              </w:rPr>
              <w:lastRenderedPageBreak/>
              <w:t>Sciences:</w:t>
            </w:r>
          </w:p>
          <w:p w14:paraId="048D3525" w14:textId="77777777" w:rsidR="00374F44" w:rsidRPr="00274766" w:rsidRDefault="00374F44" w:rsidP="00C43124">
            <w:pPr>
              <w:rPr>
                <w:rFonts w:ascii="Arial" w:hAnsi="Arial" w:cs="Arial"/>
                <w:b/>
                <w:color w:val="000000" w:themeColor="text1"/>
                <w:sz w:val="18"/>
                <w:szCs w:val="18"/>
              </w:rPr>
            </w:pPr>
            <w:r w:rsidRPr="00274766">
              <w:rPr>
                <w:rFonts w:ascii="Arial" w:hAnsi="Arial" w:cs="Arial"/>
                <w:b/>
                <w:color w:val="000000" w:themeColor="text1"/>
                <w:sz w:val="18"/>
                <w:szCs w:val="18"/>
              </w:rPr>
              <w:t>Thinking through living.</w:t>
            </w:r>
          </w:p>
          <w:p w14:paraId="383C75CD" w14:textId="77777777" w:rsidR="00374F44" w:rsidRPr="00274766" w:rsidRDefault="00374F44" w:rsidP="00C43124">
            <w:pPr>
              <w:rPr>
                <w:rFonts w:ascii="Arial" w:hAnsi="Arial" w:cs="Arial"/>
                <w:color w:val="000000" w:themeColor="text1"/>
                <w:sz w:val="18"/>
                <w:szCs w:val="18"/>
              </w:rPr>
            </w:pPr>
            <w:r w:rsidRPr="00274766">
              <w:rPr>
                <w:rFonts w:ascii="Arial" w:hAnsi="Arial" w:cs="Arial"/>
                <w:color w:val="000000" w:themeColor="text1"/>
                <w:sz w:val="18"/>
                <w:szCs w:val="18"/>
              </w:rPr>
              <w:t>The human/social sciences enable pupils to grapple with questions about the lived and diversity reality of religion and belief in the world.</w:t>
            </w:r>
          </w:p>
          <w:p w14:paraId="02801D82" w14:textId="77777777" w:rsidR="00374F44" w:rsidRPr="00274766" w:rsidRDefault="00374F44" w:rsidP="00C43124">
            <w:pPr>
              <w:rPr>
                <w:rFonts w:ascii="Arial" w:hAnsi="Arial" w:cs="Arial"/>
                <w:sz w:val="18"/>
                <w:szCs w:val="18"/>
              </w:rPr>
            </w:pPr>
            <w:r w:rsidRPr="00274766">
              <w:rPr>
                <w:rFonts w:ascii="Arial" w:hAnsi="Arial" w:cs="Arial"/>
                <w:sz w:val="18"/>
                <w:szCs w:val="18"/>
              </w:rPr>
              <w:t xml:space="preserve">It explores the diverse ways in which people practise their beliefs. It engages with the impact of beliefs on individuals, communities and societies. Pupils will investigate the ways in which religions, beliefs and religious believers have shaped and continue to shape societies around the world. They can promote better understanding of the ways in which religions and beliefs influence people’s understanding of power, gender, compassion, and so on. It also enables pupils to consider the nature of religion itself and the diverse ways in which people understand the </w:t>
            </w:r>
            <w:r w:rsidRPr="00274766">
              <w:rPr>
                <w:rFonts w:ascii="Arial" w:hAnsi="Arial" w:cs="Arial"/>
                <w:sz w:val="18"/>
                <w:szCs w:val="18"/>
              </w:rPr>
              <w:lastRenderedPageBreak/>
              <w:t>term ‘religion’.</w:t>
            </w:r>
          </w:p>
          <w:p w14:paraId="07F8A426" w14:textId="77777777" w:rsidR="00374F44" w:rsidRPr="00274766" w:rsidRDefault="00374F44" w:rsidP="00C43124">
            <w:pPr>
              <w:rPr>
                <w:rFonts w:ascii="Arial" w:hAnsi="Arial" w:cs="Arial"/>
                <w:sz w:val="18"/>
                <w:szCs w:val="18"/>
              </w:rPr>
            </w:pPr>
          </w:p>
        </w:tc>
        <w:tc>
          <w:tcPr>
            <w:tcW w:w="6026" w:type="dxa"/>
          </w:tcPr>
          <w:p w14:paraId="68BE07D1"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lastRenderedPageBreak/>
              <w:t>Nature of Religion:</w:t>
            </w:r>
          </w:p>
          <w:p w14:paraId="5D3ECEBB"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lastRenderedPageBreak/>
              <w:t>The use of the term ‘Hindu’ and what it means.</w:t>
            </w:r>
          </w:p>
          <w:p w14:paraId="4D8DC97A"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meaning of the word ‘dharma’ as a way of life.</w:t>
            </w:r>
          </w:p>
          <w:p w14:paraId="53773C97"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terms ‘religion’ and ‘worldview’</w:t>
            </w:r>
          </w:p>
          <w:p w14:paraId="205C3C95"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Hindu tradition began in the Indian region but has spread across the world.</w:t>
            </w:r>
          </w:p>
          <w:p w14:paraId="0D8CDDCC"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Practices and Expression:</w:t>
            </w:r>
          </w:p>
          <w:p w14:paraId="7025A164" w14:textId="77777777" w:rsidR="00374F44" w:rsidRPr="00C56E8F" w:rsidRDefault="00374F44" w:rsidP="00C43124">
            <w:pPr>
              <w:rPr>
                <w:rFonts w:ascii="Arial" w:hAnsi="Arial" w:cs="Arial"/>
                <w:color w:val="000000" w:themeColor="text1"/>
                <w:sz w:val="18"/>
                <w:szCs w:val="18"/>
              </w:rPr>
            </w:pPr>
            <w:r w:rsidRPr="00C56E8F">
              <w:rPr>
                <w:rFonts w:ascii="Arial" w:hAnsi="Arial" w:cs="Arial"/>
                <w:b/>
                <w:color w:val="000000" w:themeColor="text1"/>
                <w:sz w:val="18"/>
                <w:szCs w:val="18"/>
              </w:rPr>
              <w:t>Dharma</w:t>
            </w:r>
            <w:r w:rsidRPr="00C56E8F">
              <w:rPr>
                <w:rFonts w:ascii="Arial" w:hAnsi="Arial" w:cs="Arial"/>
                <w:color w:val="000000" w:themeColor="text1"/>
                <w:sz w:val="18"/>
                <w:szCs w:val="18"/>
              </w:rPr>
              <w:t xml:space="preserve"> as living the life of a Hindu e.g. worshipping, carrying out rituals</w:t>
            </w:r>
          </w:p>
          <w:p w14:paraId="6EAD61B3" w14:textId="77777777" w:rsidR="00374F44" w:rsidRPr="00C56E8F" w:rsidRDefault="00374F44" w:rsidP="00C43124">
            <w:pPr>
              <w:rPr>
                <w:rFonts w:ascii="Arial" w:hAnsi="Arial" w:cs="Arial"/>
                <w:color w:val="000000" w:themeColor="text1"/>
                <w:sz w:val="18"/>
                <w:szCs w:val="18"/>
              </w:rPr>
            </w:pPr>
            <w:r w:rsidRPr="00C56E8F">
              <w:rPr>
                <w:rFonts w:ascii="Arial" w:hAnsi="Arial" w:cs="Arial"/>
                <w:b/>
                <w:color w:val="000000" w:themeColor="text1"/>
                <w:sz w:val="18"/>
                <w:szCs w:val="18"/>
              </w:rPr>
              <w:t xml:space="preserve">Centrality of the home: </w:t>
            </w:r>
            <w:r w:rsidRPr="00C56E8F">
              <w:rPr>
                <w:rFonts w:ascii="Arial" w:hAnsi="Arial" w:cs="Arial"/>
                <w:color w:val="000000" w:themeColor="text1"/>
                <w:sz w:val="18"/>
                <w:szCs w:val="18"/>
              </w:rPr>
              <w:t xml:space="preserve">A special room set aside for worship. Use of </w:t>
            </w:r>
            <w:proofErr w:type="spellStart"/>
            <w:r w:rsidRPr="00C56E8F">
              <w:rPr>
                <w:rFonts w:ascii="Arial" w:hAnsi="Arial" w:cs="Arial"/>
                <w:color w:val="000000" w:themeColor="text1"/>
                <w:sz w:val="18"/>
                <w:szCs w:val="18"/>
              </w:rPr>
              <w:t>murtis</w:t>
            </w:r>
            <w:proofErr w:type="spellEnd"/>
            <w:r w:rsidRPr="00C56E8F">
              <w:rPr>
                <w:rFonts w:ascii="Arial" w:hAnsi="Arial" w:cs="Arial"/>
                <w:color w:val="000000" w:themeColor="text1"/>
                <w:sz w:val="18"/>
                <w:szCs w:val="18"/>
              </w:rPr>
              <w:t xml:space="preserve"> as a reminder of God’s presence. Puja in the home.</w:t>
            </w:r>
          </w:p>
          <w:p w14:paraId="0C8A1148"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Importance of family life including the naming ceremony for a baby and festival of Raksha Bandhan.</w:t>
            </w:r>
          </w:p>
          <w:p w14:paraId="27C5B75F"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Symbolism:</w:t>
            </w:r>
            <w:r w:rsidRPr="00C56E8F">
              <w:rPr>
                <w:rFonts w:ascii="Arial" w:hAnsi="Arial" w:cs="Arial"/>
                <w:color w:val="000000" w:themeColor="text1"/>
                <w:sz w:val="18"/>
                <w:szCs w:val="18"/>
              </w:rPr>
              <w:t xml:space="preserve"> The </w:t>
            </w:r>
            <w:proofErr w:type="spellStart"/>
            <w:r w:rsidRPr="00C56E8F">
              <w:rPr>
                <w:rFonts w:ascii="Arial" w:hAnsi="Arial" w:cs="Arial"/>
                <w:color w:val="000000" w:themeColor="text1"/>
                <w:sz w:val="18"/>
                <w:szCs w:val="18"/>
              </w:rPr>
              <w:t>aum</w:t>
            </w:r>
            <w:proofErr w:type="spellEnd"/>
            <w:r w:rsidRPr="00C56E8F">
              <w:rPr>
                <w:rFonts w:ascii="Arial" w:hAnsi="Arial" w:cs="Arial"/>
                <w:color w:val="000000" w:themeColor="text1"/>
                <w:sz w:val="18"/>
                <w:szCs w:val="18"/>
              </w:rPr>
              <w:t xml:space="preserve"> as a symbol and its use in puja and the naming ceremony,</w:t>
            </w:r>
          </w:p>
          <w:p w14:paraId="67188489"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lotus flower as a symbol of purity.</w:t>
            </w:r>
          </w:p>
          <w:p w14:paraId="32A1717C"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role of light in Diwali celebrations.</w:t>
            </w:r>
          </w:p>
          <w:p w14:paraId="768B633B" w14:textId="77777777" w:rsidR="00374F44" w:rsidRPr="00C56E8F" w:rsidRDefault="00374F44" w:rsidP="00C43124">
            <w:pPr>
              <w:rPr>
                <w:rFonts w:ascii="Arial" w:hAnsi="Arial" w:cs="Arial"/>
                <w:b/>
                <w:color w:val="000000" w:themeColor="text1"/>
                <w:sz w:val="18"/>
                <w:szCs w:val="18"/>
              </w:rPr>
            </w:pPr>
          </w:p>
          <w:p w14:paraId="5C6ACFAF"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Individual, community and Society:</w:t>
            </w:r>
          </w:p>
          <w:p w14:paraId="08AE5328"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Hindu greeting</w:t>
            </w:r>
            <w:r w:rsidRPr="00C56E8F">
              <w:rPr>
                <w:rFonts w:ascii="Arial" w:hAnsi="Arial" w:cs="Arial"/>
                <w:b/>
                <w:color w:val="000000" w:themeColor="text1"/>
                <w:sz w:val="18"/>
                <w:szCs w:val="18"/>
              </w:rPr>
              <w:t xml:space="preserve"> ‘</w:t>
            </w:r>
            <w:r w:rsidRPr="00C56E8F">
              <w:rPr>
                <w:rFonts w:ascii="Arial" w:hAnsi="Arial" w:cs="Arial"/>
                <w:color w:val="000000" w:themeColor="text1"/>
                <w:sz w:val="18"/>
                <w:szCs w:val="18"/>
              </w:rPr>
              <w:t>Namaste’ and its meaning showing that people are really part of God.</w:t>
            </w:r>
          </w:p>
          <w:p w14:paraId="22B8CC32"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 xml:space="preserve">The importance of gathering for worship in a mandir (temple) to share in </w:t>
            </w:r>
            <w:proofErr w:type="spellStart"/>
            <w:r w:rsidRPr="00C56E8F">
              <w:rPr>
                <w:rFonts w:ascii="Arial" w:hAnsi="Arial" w:cs="Arial"/>
                <w:color w:val="000000" w:themeColor="text1"/>
                <w:sz w:val="18"/>
                <w:szCs w:val="18"/>
              </w:rPr>
              <w:t>arti</w:t>
            </w:r>
            <w:proofErr w:type="spellEnd"/>
            <w:r w:rsidRPr="00C56E8F">
              <w:rPr>
                <w:rFonts w:ascii="Arial" w:hAnsi="Arial" w:cs="Arial"/>
                <w:color w:val="000000" w:themeColor="text1"/>
                <w:sz w:val="18"/>
                <w:szCs w:val="18"/>
              </w:rPr>
              <w:t xml:space="preserve"> and receive </w:t>
            </w:r>
            <w:proofErr w:type="spellStart"/>
            <w:r w:rsidRPr="00C56E8F">
              <w:rPr>
                <w:rFonts w:ascii="Arial" w:hAnsi="Arial" w:cs="Arial"/>
                <w:color w:val="000000" w:themeColor="text1"/>
                <w:sz w:val="18"/>
                <w:szCs w:val="18"/>
              </w:rPr>
              <w:t>prashad</w:t>
            </w:r>
            <w:proofErr w:type="spellEnd"/>
            <w:r w:rsidRPr="00C56E8F">
              <w:rPr>
                <w:rFonts w:ascii="Arial" w:hAnsi="Arial" w:cs="Arial"/>
                <w:color w:val="000000" w:themeColor="text1"/>
                <w:sz w:val="18"/>
                <w:szCs w:val="18"/>
              </w:rPr>
              <w:t>.</w:t>
            </w:r>
          </w:p>
          <w:p w14:paraId="267E6984"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role of dramatic storytelling and dance in sharing the Hindu tradition with the next generation.</w:t>
            </w:r>
          </w:p>
          <w:p w14:paraId="5AA2AE24" w14:textId="77777777" w:rsidR="00374F44" w:rsidRPr="00FD7D54" w:rsidRDefault="00374F44" w:rsidP="00C43124">
            <w:pPr>
              <w:rPr>
                <w:rFonts w:ascii="Arial" w:hAnsi="Arial" w:cs="Arial"/>
                <w:b/>
                <w:color w:val="000000" w:themeColor="text1"/>
                <w:sz w:val="18"/>
                <w:szCs w:val="18"/>
              </w:rPr>
            </w:pPr>
            <w:r w:rsidRPr="00C56E8F">
              <w:rPr>
                <w:rFonts w:ascii="Arial" w:hAnsi="Arial" w:cs="Arial"/>
                <w:color w:val="000000" w:themeColor="text1"/>
                <w:sz w:val="18"/>
                <w:szCs w:val="18"/>
              </w:rPr>
              <w:t>The role of celebrations such as Diwali and Holi in bringing the religious community together.</w:t>
            </w:r>
          </w:p>
        </w:tc>
        <w:tc>
          <w:tcPr>
            <w:tcW w:w="6027" w:type="dxa"/>
          </w:tcPr>
          <w:p w14:paraId="2DFF75F8" w14:textId="77777777" w:rsidR="00374F44" w:rsidRPr="00274766" w:rsidRDefault="00374F44" w:rsidP="00C43124">
            <w:pPr>
              <w:rPr>
                <w:rFonts w:ascii="Arial" w:hAnsi="Arial" w:cs="Arial"/>
                <w:b/>
                <w:sz w:val="18"/>
                <w:szCs w:val="18"/>
              </w:rPr>
            </w:pPr>
            <w:r w:rsidRPr="00274766">
              <w:rPr>
                <w:rFonts w:ascii="Arial" w:hAnsi="Arial" w:cs="Arial"/>
                <w:b/>
                <w:sz w:val="18"/>
                <w:szCs w:val="18"/>
              </w:rPr>
              <w:lastRenderedPageBreak/>
              <w:t>Nature of Religion:</w:t>
            </w:r>
          </w:p>
          <w:p w14:paraId="3C5D6B3C" w14:textId="77777777" w:rsidR="00374F44" w:rsidRPr="00274766" w:rsidRDefault="00374F44" w:rsidP="00C43124">
            <w:pPr>
              <w:rPr>
                <w:rFonts w:ascii="Arial" w:hAnsi="Arial" w:cs="Arial"/>
                <w:sz w:val="18"/>
                <w:szCs w:val="18"/>
              </w:rPr>
            </w:pPr>
            <w:r w:rsidRPr="00274766">
              <w:rPr>
                <w:rFonts w:ascii="Arial" w:hAnsi="Arial" w:cs="Arial"/>
                <w:sz w:val="18"/>
                <w:szCs w:val="18"/>
              </w:rPr>
              <w:lastRenderedPageBreak/>
              <w:t>Different ways in which people understand the term ‘religion’ both within and outside of religious adherence.</w:t>
            </w:r>
          </w:p>
          <w:p w14:paraId="66E7A2DA" w14:textId="77777777" w:rsidR="00374F44" w:rsidRDefault="00374F44" w:rsidP="00C43124">
            <w:pPr>
              <w:rPr>
                <w:rFonts w:ascii="Arial" w:hAnsi="Arial" w:cs="Arial"/>
                <w:sz w:val="18"/>
                <w:szCs w:val="18"/>
              </w:rPr>
            </w:pPr>
            <w:r w:rsidRPr="00274766">
              <w:rPr>
                <w:rFonts w:ascii="Arial" w:hAnsi="Arial" w:cs="Arial"/>
                <w:sz w:val="18"/>
                <w:szCs w:val="18"/>
              </w:rPr>
              <w:t xml:space="preserve">The use of term ‘religion’ by </w:t>
            </w:r>
            <w:r>
              <w:rPr>
                <w:rFonts w:ascii="Arial" w:hAnsi="Arial" w:cs="Arial"/>
                <w:sz w:val="18"/>
                <w:szCs w:val="18"/>
              </w:rPr>
              <w:t>Hindus</w:t>
            </w:r>
            <w:r w:rsidRPr="00274766">
              <w:rPr>
                <w:rFonts w:ascii="Arial" w:hAnsi="Arial" w:cs="Arial"/>
                <w:sz w:val="18"/>
                <w:szCs w:val="18"/>
              </w:rPr>
              <w:t xml:space="preserve">, and awareness that some prefer </w:t>
            </w:r>
            <w:r>
              <w:rPr>
                <w:rFonts w:ascii="Arial" w:hAnsi="Arial" w:cs="Arial"/>
                <w:sz w:val="18"/>
                <w:szCs w:val="18"/>
              </w:rPr>
              <w:t>to use the term ‘</w:t>
            </w:r>
            <w:proofErr w:type="spellStart"/>
            <w:r>
              <w:rPr>
                <w:rFonts w:ascii="Arial" w:hAnsi="Arial" w:cs="Arial"/>
                <w:sz w:val="18"/>
                <w:szCs w:val="18"/>
              </w:rPr>
              <w:t>Sanatan</w:t>
            </w:r>
            <w:proofErr w:type="spellEnd"/>
            <w:r>
              <w:rPr>
                <w:rFonts w:ascii="Arial" w:hAnsi="Arial" w:cs="Arial"/>
                <w:sz w:val="18"/>
                <w:szCs w:val="18"/>
              </w:rPr>
              <w:t xml:space="preserve"> Dharma’. </w:t>
            </w:r>
          </w:p>
          <w:p w14:paraId="5F5F7F07" w14:textId="77777777" w:rsidR="00374F44" w:rsidRPr="00274766" w:rsidRDefault="00374F44" w:rsidP="00C43124">
            <w:pPr>
              <w:rPr>
                <w:rFonts w:ascii="Arial" w:hAnsi="Arial" w:cs="Arial"/>
                <w:sz w:val="18"/>
                <w:szCs w:val="18"/>
              </w:rPr>
            </w:pPr>
            <w:r w:rsidRPr="00274766">
              <w:rPr>
                <w:rFonts w:ascii="Arial" w:hAnsi="Arial" w:cs="Arial"/>
                <w:sz w:val="18"/>
                <w:szCs w:val="18"/>
              </w:rPr>
              <w:t xml:space="preserve">Awareness of the diverse nature of </w:t>
            </w:r>
            <w:r>
              <w:rPr>
                <w:rFonts w:ascii="Arial" w:hAnsi="Arial" w:cs="Arial"/>
                <w:sz w:val="18"/>
                <w:szCs w:val="18"/>
              </w:rPr>
              <w:t>Hinduism</w:t>
            </w:r>
            <w:r w:rsidRPr="00274766">
              <w:rPr>
                <w:rFonts w:ascii="Arial" w:hAnsi="Arial" w:cs="Arial"/>
                <w:sz w:val="18"/>
                <w:szCs w:val="18"/>
              </w:rPr>
              <w:t xml:space="preserve"> locally, nationally and globally.</w:t>
            </w:r>
          </w:p>
          <w:p w14:paraId="6D9916B7" w14:textId="77777777" w:rsidR="00374F44" w:rsidRDefault="00374F44" w:rsidP="00C43124">
            <w:pPr>
              <w:rPr>
                <w:rFonts w:ascii="Arial" w:hAnsi="Arial" w:cs="Arial"/>
                <w:b/>
                <w:sz w:val="18"/>
                <w:szCs w:val="18"/>
              </w:rPr>
            </w:pPr>
            <w:r w:rsidRPr="00274766">
              <w:rPr>
                <w:rFonts w:ascii="Arial" w:hAnsi="Arial" w:cs="Arial"/>
                <w:b/>
                <w:sz w:val="18"/>
                <w:szCs w:val="18"/>
              </w:rPr>
              <w:t>Practices and Expression:</w:t>
            </w:r>
          </w:p>
          <w:p w14:paraId="25096F41" w14:textId="77777777" w:rsidR="00374F44" w:rsidRDefault="00374F44" w:rsidP="00C43124">
            <w:pPr>
              <w:rPr>
                <w:rFonts w:ascii="Arial" w:hAnsi="Arial" w:cs="Arial"/>
                <w:sz w:val="18"/>
                <w:szCs w:val="18"/>
              </w:rPr>
            </w:pPr>
            <w:proofErr w:type="spellStart"/>
            <w:r>
              <w:rPr>
                <w:rFonts w:ascii="Arial" w:hAnsi="Arial" w:cs="Arial"/>
                <w:b/>
                <w:sz w:val="18"/>
                <w:szCs w:val="18"/>
              </w:rPr>
              <w:t>Sanatan</w:t>
            </w:r>
            <w:proofErr w:type="spellEnd"/>
            <w:r>
              <w:rPr>
                <w:rFonts w:ascii="Arial" w:hAnsi="Arial" w:cs="Arial"/>
                <w:b/>
                <w:sz w:val="18"/>
                <w:szCs w:val="18"/>
              </w:rPr>
              <w:t xml:space="preserve"> Dharma as </w:t>
            </w:r>
            <w:r>
              <w:rPr>
                <w:rFonts w:ascii="Arial" w:hAnsi="Arial" w:cs="Arial"/>
                <w:sz w:val="18"/>
                <w:szCs w:val="18"/>
              </w:rPr>
              <w:t>t</w:t>
            </w:r>
            <w:r w:rsidRPr="00F30605">
              <w:rPr>
                <w:rFonts w:ascii="Arial" w:hAnsi="Arial" w:cs="Arial"/>
                <w:sz w:val="18"/>
                <w:szCs w:val="18"/>
              </w:rPr>
              <w:t>he way of life for Hindus. The</w:t>
            </w:r>
            <w:r>
              <w:rPr>
                <w:rFonts w:ascii="Arial" w:hAnsi="Arial" w:cs="Arial"/>
                <w:sz w:val="18"/>
                <w:szCs w:val="18"/>
              </w:rPr>
              <w:t xml:space="preserve"> four ways in which it is manifested through karma (work), bhakti (worship), yoga (control of the mind) and jnana ( knowledge)</w:t>
            </w:r>
          </w:p>
          <w:p w14:paraId="75FDE55B" w14:textId="77777777" w:rsidR="00374F44" w:rsidRPr="00AF6C35" w:rsidRDefault="00374F44" w:rsidP="00C43124">
            <w:pPr>
              <w:rPr>
                <w:rFonts w:ascii="Arial" w:hAnsi="Arial" w:cs="Arial"/>
                <w:sz w:val="18"/>
                <w:szCs w:val="18"/>
              </w:rPr>
            </w:pPr>
            <w:r>
              <w:rPr>
                <w:rFonts w:ascii="Arial" w:hAnsi="Arial" w:cs="Arial"/>
                <w:b/>
                <w:sz w:val="18"/>
                <w:szCs w:val="18"/>
              </w:rPr>
              <w:t xml:space="preserve">Community: </w:t>
            </w:r>
            <w:r w:rsidRPr="00AF6C35">
              <w:rPr>
                <w:rFonts w:ascii="Arial" w:hAnsi="Arial" w:cs="Arial"/>
                <w:sz w:val="18"/>
                <w:szCs w:val="18"/>
              </w:rPr>
              <w:t xml:space="preserve">The Hindu tradition as a global community which embraces pluralism. Awareness of different movements within the Hindu tradition </w:t>
            </w:r>
            <w:r>
              <w:rPr>
                <w:rFonts w:ascii="Arial" w:hAnsi="Arial" w:cs="Arial"/>
                <w:sz w:val="18"/>
                <w:szCs w:val="18"/>
              </w:rPr>
              <w:t xml:space="preserve">in the United Kingdom such as </w:t>
            </w:r>
            <w:proofErr w:type="spellStart"/>
            <w:r>
              <w:rPr>
                <w:rFonts w:ascii="Arial" w:hAnsi="Arial" w:cs="Arial"/>
                <w:sz w:val="18"/>
                <w:szCs w:val="18"/>
              </w:rPr>
              <w:t>Vaishnavites</w:t>
            </w:r>
            <w:proofErr w:type="spellEnd"/>
            <w:r>
              <w:rPr>
                <w:rFonts w:ascii="Arial" w:hAnsi="Arial" w:cs="Arial"/>
                <w:sz w:val="18"/>
                <w:szCs w:val="18"/>
              </w:rPr>
              <w:t xml:space="preserve"> and Shaivites.</w:t>
            </w:r>
          </w:p>
          <w:p w14:paraId="2854BE9C" w14:textId="77777777" w:rsidR="00374F44" w:rsidRPr="008E400D" w:rsidRDefault="00374F44" w:rsidP="00C43124">
            <w:pPr>
              <w:rPr>
                <w:rFonts w:ascii="Arial" w:hAnsi="Arial" w:cs="Arial"/>
                <w:sz w:val="18"/>
                <w:szCs w:val="18"/>
              </w:rPr>
            </w:pPr>
            <w:r>
              <w:rPr>
                <w:rFonts w:ascii="Arial" w:hAnsi="Arial" w:cs="Arial"/>
                <w:b/>
                <w:sz w:val="18"/>
                <w:szCs w:val="18"/>
              </w:rPr>
              <w:t xml:space="preserve">Worship: </w:t>
            </w:r>
            <w:r w:rsidRPr="008E400D">
              <w:rPr>
                <w:rFonts w:ascii="Arial" w:hAnsi="Arial" w:cs="Arial"/>
                <w:sz w:val="18"/>
                <w:szCs w:val="18"/>
              </w:rPr>
              <w:t xml:space="preserve">The diversity of expression through devotion to deities. Differences between puja in the home and at the mandir. </w:t>
            </w:r>
            <w:r>
              <w:rPr>
                <w:rFonts w:ascii="Arial" w:hAnsi="Arial" w:cs="Arial"/>
                <w:sz w:val="18"/>
                <w:szCs w:val="18"/>
              </w:rPr>
              <w:t xml:space="preserve">Use of symbols and symbolic actions in worship. Importance of pilgrimage in India for example Varanasi, </w:t>
            </w:r>
            <w:proofErr w:type="spellStart"/>
            <w:r>
              <w:rPr>
                <w:rFonts w:ascii="Arial" w:hAnsi="Arial" w:cs="Arial"/>
                <w:sz w:val="18"/>
                <w:szCs w:val="18"/>
              </w:rPr>
              <w:t>Ayodhya</w:t>
            </w:r>
            <w:proofErr w:type="spellEnd"/>
            <w:r>
              <w:rPr>
                <w:rFonts w:ascii="Arial" w:hAnsi="Arial" w:cs="Arial"/>
                <w:sz w:val="18"/>
                <w:szCs w:val="18"/>
              </w:rPr>
              <w:t xml:space="preserve">, The Ganges, </w:t>
            </w:r>
          </w:p>
          <w:p w14:paraId="56212589" w14:textId="77777777" w:rsidR="00374F44" w:rsidRDefault="00374F44" w:rsidP="00C43124">
            <w:pPr>
              <w:rPr>
                <w:rFonts w:ascii="Arial" w:hAnsi="Arial" w:cs="Arial"/>
                <w:sz w:val="18"/>
                <w:szCs w:val="18"/>
              </w:rPr>
            </w:pPr>
            <w:r>
              <w:rPr>
                <w:rFonts w:ascii="Arial" w:hAnsi="Arial" w:cs="Arial"/>
                <w:b/>
                <w:sz w:val="18"/>
                <w:szCs w:val="18"/>
              </w:rPr>
              <w:t xml:space="preserve">Festivals: </w:t>
            </w:r>
            <w:r w:rsidRPr="008E400D">
              <w:rPr>
                <w:rFonts w:ascii="Arial" w:hAnsi="Arial" w:cs="Arial"/>
                <w:sz w:val="18"/>
                <w:szCs w:val="18"/>
              </w:rPr>
              <w:t xml:space="preserve">The diverse ways in which Hindus celebrate festivals such as Diwali, </w:t>
            </w:r>
            <w:proofErr w:type="spellStart"/>
            <w:r>
              <w:rPr>
                <w:rFonts w:ascii="Arial" w:hAnsi="Arial" w:cs="Arial"/>
                <w:sz w:val="18"/>
                <w:szCs w:val="18"/>
              </w:rPr>
              <w:t>Kum</w:t>
            </w:r>
            <w:proofErr w:type="spellEnd"/>
            <w:r>
              <w:rPr>
                <w:rFonts w:ascii="Arial" w:hAnsi="Arial" w:cs="Arial"/>
                <w:sz w:val="18"/>
                <w:szCs w:val="18"/>
              </w:rPr>
              <w:t xml:space="preserve"> Mela, </w:t>
            </w:r>
            <w:r w:rsidRPr="008E400D">
              <w:rPr>
                <w:rFonts w:ascii="Arial" w:hAnsi="Arial" w:cs="Arial"/>
                <w:sz w:val="18"/>
                <w:szCs w:val="18"/>
              </w:rPr>
              <w:t>Ganesh Chaturthi or Navaratri. In particular contrasting two different contexts such as the UK and India.</w:t>
            </w:r>
          </w:p>
          <w:p w14:paraId="50A9E1D1" w14:textId="77777777" w:rsidR="00374F44" w:rsidRPr="00274766" w:rsidRDefault="00374F44" w:rsidP="00C43124">
            <w:pPr>
              <w:rPr>
                <w:rFonts w:ascii="Arial" w:hAnsi="Arial" w:cs="Arial"/>
                <w:sz w:val="18"/>
                <w:szCs w:val="18"/>
              </w:rPr>
            </w:pPr>
            <w:r w:rsidRPr="00274766">
              <w:rPr>
                <w:rFonts w:ascii="Arial" w:hAnsi="Arial" w:cs="Arial"/>
                <w:b/>
                <w:sz w:val="18"/>
                <w:szCs w:val="18"/>
              </w:rPr>
              <w:t>Individuals:</w:t>
            </w:r>
            <w:r w:rsidRPr="00274766">
              <w:rPr>
                <w:rFonts w:ascii="Arial" w:hAnsi="Arial" w:cs="Arial"/>
                <w:sz w:val="18"/>
                <w:szCs w:val="18"/>
              </w:rPr>
              <w:t xml:space="preserve"> Meeting indi</w:t>
            </w:r>
            <w:r>
              <w:rPr>
                <w:rFonts w:ascii="Arial" w:hAnsi="Arial" w:cs="Arial"/>
                <w:sz w:val="18"/>
                <w:szCs w:val="18"/>
              </w:rPr>
              <w:t xml:space="preserve">vidual Hindus </w:t>
            </w:r>
            <w:r w:rsidRPr="00274766">
              <w:rPr>
                <w:rFonts w:ascii="Arial" w:hAnsi="Arial" w:cs="Arial"/>
                <w:sz w:val="18"/>
                <w:szCs w:val="18"/>
              </w:rPr>
              <w:t>to ask them about their beliefs and practices.</w:t>
            </w:r>
          </w:p>
          <w:p w14:paraId="20490218" w14:textId="77777777" w:rsidR="00374F44" w:rsidRPr="007276A2" w:rsidRDefault="00374F44" w:rsidP="00C43124">
            <w:pPr>
              <w:rPr>
                <w:rFonts w:ascii="Arial" w:hAnsi="Arial" w:cs="Arial"/>
                <w:b/>
                <w:sz w:val="18"/>
                <w:szCs w:val="18"/>
              </w:rPr>
            </w:pPr>
            <w:r w:rsidRPr="00274766">
              <w:rPr>
                <w:rFonts w:ascii="Arial" w:hAnsi="Arial" w:cs="Arial"/>
                <w:b/>
                <w:sz w:val="18"/>
                <w:szCs w:val="18"/>
              </w:rPr>
              <w:t>Individual, community and society:</w:t>
            </w:r>
          </w:p>
          <w:p w14:paraId="2BE20D2A" w14:textId="77777777" w:rsidR="00374F44" w:rsidRDefault="00374F44" w:rsidP="00C43124">
            <w:pPr>
              <w:rPr>
                <w:rFonts w:ascii="Arial" w:hAnsi="Arial" w:cs="Arial"/>
                <w:sz w:val="18"/>
                <w:szCs w:val="18"/>
              </w:rPr>
            </w:pPr>
            <w:r>
              <w:rPr>
                <w:rFonts w:ascii="Arial" w:hAnsi="Arial" w:cs="Arial"/>
                <w:sz w:val="18"/>
                <w:szCs w:val="18"/>
              </w:rPr>
              <w:t>The use of tilaks as a mark of belonging</w:t>
            </w:r>
          </w:p>
          <w:p w14:paraId="1A1FD1D0" w14:textId="77777777" w:rsidR="00374F44" w:rsidRDefault="00374F44" w:rsidP="00C43124">
            <w:pPr>
              <w:rPr>
                <w:rFonts w:ascii="Arial" w:hAnsi="Arial" w:cs="Arial"/>
                <w:sz w:val="18"/>
                <w:szCs w:val="18"/>
              </w:rPr>
            </w:pPr>
            <w:r w:rsidRPr="00274766">
              <w:rPr>
                <w:rFonts w:ascii="Arial" w:hAnsi="Arial" w:cs="Arial"/>
                <w:sz w:val="18"/>
                <w:szCs w:val="18"/>
              </w:rPr>
              <w:t xml:space="preserve">The impact of </w:t>
            </w:r>
            <w:r>
              <w:rPr>
                <w:rFonts w:ascii="Arial" w:hAnsi="Arial" w:cs="Arial"/>
                <w:sz w:val="18"/>
                <w:szCs w:val="18"/>
              </w:rPr>
              <w:t>following dharma</w:t>
            </w:r>
            <w:r w:rsidRPr="00274766">
              <w:rPr>
                <w:rFonts w:ascii="Arial" w:hAnsi="Arial" w:cs="Arial"/>
                <w:sz w:val="18"/>
                <w:szCs w:val="18"/>
              </w:rPr>
              <w:t xml:space="preserve"> </w:t>
            </w:r>
            <w:r>
              <w:rPr>
                <w:rFonts w:ascii="Arial" w:hAnsi="Arial" w:cs="Arial"/>
                <w:sz w:val="18"/>
                <w:szCs w:val="18"/>
              </w:rPr>
              <w:t xml:space="preserve">and the theory of karma </w:t>
            </w:r>
            <w:r w:rsidRPr="00274766">
              <w:rPr>
                <w:rFonts w:ascii="Arial" w:hAnsi="Arial" w:cs="Arial"/>
                <w:sz w:val="18"/>
                <w:szCs w:val="18"/>
              </w:rPr>
              <w:t>on daily lif</w:t>
            </w:r>
            <w:r>
              <w:rPr>
                <w:rFonts w:ascii="Arial" w:hAnsi="Arial" w:cs="Arial"/>
                <w:sz w:val="18"/>
                <w:szCs w:val="18"/>
              </w:rPr>
              <w:t>e.</w:t>
            </w:r>
          </w:p>
          <w:p w14:paraId="51C0CBF6" w14:textId="77777777" w:rsidR="00374F44" w:rsidRDefault="00374F44" w:rsidP="00C43124">
            <w:pPr>
              <w:rPr>
                <w:rFonts w:ascii="Arial" w:hAnsi="Arial" w:cs="Arial"/>
                <w:sz w:val="18"/>
                <w:szCs w:val="18"/>
              </w:rPr>
            </w:pPr>
            <w:r>
              <w:rPr>
                <w:rFonts w:ascii="Arial" w:hAnsi="Arial" w:cs="Arial"/>
                <w:sz w:val="18"/>
                <w:szCs w:val="18"/>
              </w:rPr>
              <w:t>The impact of ahimsa on daily life including many Hindus being vegetarian.</w:t>
            </w:r>
          </w:p>
          <w:p w14:paraId="6C5D8D6E" w14:textId="77777777" w:rsidR="00374F44" w:rsidRDefault="00374F44" w:rsidP="00C43124">
            <w:pPr>
              <w:rPr>
                <w:rFonts w:ascii="Arial" w:hAnsi="Arial" w:cs="Arial"/>
                <w:sz w:val="18"/>
                <w:szCs w:val="18"/>
              </w:rPr>
            </w:pPr>
            <w:r>
              <w:rPr>
                <w:rFonts w:ascii="Arial" w:hAnsi="Arial" w:cs="Arial"/>
                <w:sz w:val="18"/>
                <w:szCs w:val="18"/>
              </w:rPr>
              <w:t>The expression of belief through the architecture and features of the mandir.</w:t>
            </w:r>
          </w:p>
          <w:p w14:paraId="5C07B8D5" w14:textId="77777777" w:rsidR="00374F44" w:rsidRDefault="00374F44" w:rsidP="00C43124">
            <w:pPr>
              <w:rPr>
                <w:rFonts w:ascii="Arial" w:hAnsi="Arial" w:cs="Arial"/>
                <w:sz w:val="18"/>
                <w:szCs w:val="18"/>
              </w:rPr>
            </w:pPr>
            <w:r>
              <w:rPr>
                <w:rFonts w:ascii="Arial" w:hAnsi="Arial" w:cs="Arial"/>
                <w:sz w:val="18"/>
                <w:szCs w:val="18"/>
              </w:rPr>
              <w:t xml:space="preserve">The life and work of a Hindu whose faith impacts ( or impacted on) their </w:t>
            </w:r>
            <w:r>
              <w:rPr>
                <w:rFonts w:ascii="Arial" w:hAnsi="Arial" w:cs="Arial"/>
                <w:sz w:val="18"/>
                <w:szCs w:val="18"/>
              </w:rPr>
              <w:lastRenderedPageBreak/>
              <w:t xml:space="preserve">actions e.g. Mahatma Gandhi, Sannyasins, </w:t>
            </w:r>
          </w:p>
          <w:p w14:paraId="2F4AB798" w14:textId="77777777" w:rsidR="00374F44" w:rsidRPr="00274766" w:rsidRDefault="00374F44" w:rsidP="00C43124">
            <w:pPr>
              <w:rPr>
                <w:rFonts w:ascii="Arial" w:hAnsi="Arial" w:cs="Arial"/>
                <w:sz w:val="18"/>
                <w:szCs w:val="18"/>
              </w:rPr>
            </w:pPr>
            <w:r>
              <w:rPr>
                <w:rFonts w:ascii="Arial" w:hAnsi="Arial" w:cs="Arial"/>
                <w:sz w:val="18"/>
                <w:szCs w:val="18"/>
              </w:rPr>
              <w:t xml:space="preserve">The importance of rites of passage, the four stages of life (ashramas) in terms of religious identity and fulfilling dharma. </w:t>
            </w:r>
          </w:p>
          <w:p w14:paraId="6072117E" w14:textId="77777777" w:rsidR="00374F44" w:rsidRPr="00274766" w:rsidRDefault="00374F44" w:rsidP="00C43124">
            <w:pPr>
              <w:rPr>
                <w:rFonts w:ascii="Arial" w:hAnsi="Arial" w:cs="Arial"/>
                <w:sz w:val="18"/>
                <w:szCs w:val="18"/>
              </w:rPr>
            </w:pPr>
            <w:r w:rsidRPr="00274766">
              <w:rPr>
                <w:rFonts w:ascii="Arial" w:hAnsi="Arial" w:cs="Arial"/>
                <w:sz w:val="18"/>
                <w:szCs w:val="18"/>
              </w:rPr>
              <w:t xml:space="preserve">Varying cultural expressions of the </w:t>
            </w:r>
            <w:r>
              <w:rPr>
                <w:rFonts w:ascii="Arial" w:hAnsi="Arial" w:cs="Arial"/>
                <w:sz w:val="18"/>
                <w:szCs w:val="18"/>
              </w:rPr>
              <w:t xml:space="preserve">Hindu </w:t>
            </w:r>
            <w:r w:rsidRPr="00274766">
              <w:rPr>
                <w:rFonts w:ascii="Arial" w:hAnsi="Arial" w:cs="Arial"/>
                <w:sz w:val="18"/>
                <w:szCs w:val="18"/>
              </w:rPr>
              <w:t xml:space="preserve">faith as seen through </w:t>
            </w:r>
            <w:r>
              <w:rPr>
                <w:rFonts w:ascii="Arial" w:hAnsi="Arial" w:cs="Arial"/>
                <w:sz w:val="18"/>
                <w:szCs w:val="18"/>
              </w:rPr>
              <w:t>the creative arts, particularly dance and performance.</w:t>
            </w:r>
          </w:p>
          <w:p w14:paraId="1315EF5C" w14:textId="77777777" w:rsidR="00374F44" w:rsidRPr="00274766" w:rsidRDefault="00374F44" w:rsidP="00C43124">
            <w:pPr>
              <w:rPr>
                <w:rFonts w:ascii="Arial" w:hAnsi="Arial" w:cs="Arial"/>
                <w:sz w:val="18"/>
                <w:szCs w:val="18"/>
              </w:rPr>
            </w:pPr>
            <w:r w:rsidRPr="00274766">
              <w:rPr>
                <w:rFonts w:ascii="Arial" w:hAnsi="Arial" w:cs="Arial"/>
                <w:sz w:val="18"/>
                <w:szCs w:val="18"/>
              </w:rPr>
              <w:t xml:space="preserve">The role of the </w:t>
            </w:r>
            <w:r>
              <w:rPr>
                <w:rFonts w:ascii="Arial" w:hAnsi="Arial" w:cs="Arial"/>
                <w:sz w:val="18"/>
                <w:szCs w:val="18"/>
              </w:rPr>
              <w:t xml:space="preserve">Hindu </w:t>
            </w:r>
            <w:r w:rsidRPr="00274766">
              <w:rPr>
                <w:rFonts w:ascii="Arial" w:hAnsi="Arial" w:cs="Arial"/>
                <w:sz w:val="18"/>
                <w:szCs w:val="18"/>
              </w:rPr>
              <w:t xml:space="preserve">community in charity work </w:t>
            </w:r>
            <w:r>
              <w:rPr>
                <w:rFonts w:ascii="Arial" w:hAnsi="Arial" w:cs="Arial"/>
                <w:sz w:val="18"/>
                <w:szCs w:val="18"/>
              </w:rPr>
              <w:t xml:space="preserve">as an expression of dharma.  E.g. </w:t>
            </w:r>
            <w:proofErr w:type="spellStart"/>
            <w:r>
              <w:rPr>
                <w:rFonts w:ascii="Arial" w:hAnsi="Arial" w:cs="Arial"/>
                <w:sz w:val="18"/>
                <w:szCs w:val="18"/>
              </w:rPr>
              <w:t>Sewa</w:t>
            </w:r>
            <w:proofErr w:type="spellEnd"/>
            <w:r>
              <w:rPr>
                <w:rFonts w:ascii="Arial" w:hAnsi="Arial" w:cs="Arial"/>
                <w:sz w:val="18"/>
                <w:szCs w:val="18"/>
              </w:rPr>
              <w:t xml:space="preserve"> UK, </w:t>
            </w:r>
            <w:proofErr w:type="spellStart"/>
            <w:r>
              <w:rPr>
                <w:rFonts w:ascii="Arial" w:hAnsi="Arial" w:cs="Arial"/>
                <w:sz w:val="18"/>
                <w:szCs w:val="18"/>
              </w:rPr>
              <w:t>Bochasanwasi</w:t>
            </w:r>
            <w:proofErr w:type="spellEnd"/>
            <w:r>
              <w:rPr>
                <w:rFonts w:ascii="Arial" w:hAnsi="Arial" w:cs="Arial"/>
                <w:sz w:val="18"/>
                <w:szCs w:val="18"/>
              </w:rPr>
              <w:t xml:space="preserve"> Shri </w:t>
            </w:r>
            <w:proofErr w:type="spellStart"/>
            <w:r>
              <w:rPr>
                <w:rFonts w:ascii="Arial" w:hAnsi="Arial" w:cs="Arial"/>
                <w:sz w:val="18"/>
                <w:szCs w:val="18"/>
              </w:rPr>
              <w:t>Akshar</w:t>
            </w:r>
            <w:proofErr w:type="spellEnd"/>
            <w:r>
              <w:rPr>
                <w:rFonts w:ascii="Arial" w:hAnsi="Arial" w:cs="Arial"/>
                <w:sz w:val="18"/>
                <w:szCs w:val="18"/>
              </w:rPr>
              <w:t xml:space="preserve"> </w:t>
            </w:r>
            <w:proofErr w:type="spellStart"/>
            <w:r>
              <w:rPr>
                <w:rFonts w:ascii="Arial" w:hAnsi="Arial" w:cs="Arial"/>
                <w:sz w:val="18"/>
                <w:szCs w:val="18"/>
              </w:rPr>
              <w:t>Purushtottam</w:t>
            </w:r>
            <w:proofErr w:type="spellEnd"/>
            <w:r>
              <w:rPr>
                <w:rFonts w:ascii="Arial" w:hAnsi="Arial" w:cs="Arial"/>
                <w:sz w:val="18"/>
                <w:szCs w:val="18"/>
              </w:rPr>
              <w:t xml:space="preserve"> Swaminarayan Sanstha</w:t>
            </w:r>
          </w:p>
        </w:tc>
      </w:tr>
    </w:tbl>
    <w:p w14:paraId="61A8534D" w14:textId="77777777" w:rsidR="00374F44" w:rsidRDefault="00374F44" w:rsidP="00374F44">
      <w:pPr>
        <w:rPr>
          <w:rFonts w:ascii="Arial" w:hAnsi="Arial" w:cs="Arial"/>
        </w:rPr>
      </w:pPr>
    </w:p>
    <w:p w14:paraId="1190A0EB" w14:textId="77777777" w:rsidR="00374F44" w:rsidRDefault="00374F44" w:rsidP="00374F44">
      <w:pPr>
        <w:rPr>
          <w:rFonts w:ascii="Arial" w:hAnsi="Arial" w:cs="Arial"/>
        </w:rPr>
      </w:pPr>
    </w:p>
    <w:p w14:paraId="747A1915" w14:textId="77777777" w:rsidR="00374F44" w:rsidRDefault="00374F44" w:rsidP="00374F44">
      <w:pPr>
        <w:rPr>
          <w:rFonts w:ascii="Arial" w:hAnsi="Arial" w:cs="Arial"/>
        </w:rPr>
      </w:pPr>
    </w:p>
    <w:p w14:paraId="0B211FEF" w14:textId="77777777" w:rsidR="00374F44" w:rsidRDefault="00374F44" w:rsidP="00374F44">
      <w:pPr>
        <w:jc w:val="center"/>
        <w:rPr>
          <w:rFonts w:ascii="Arial" w:hAnsi="Arial" w:cs="Arial"/>
          <w:b/>
        </w:rPr>
      </w:pPr>
    </w:p>
    <w:p w14:paraId="10D2DD7B" w14:textId="77777777" w:rsidR="00374F44" w:rsidRDefault="00374F44" w:rsidP="00374F44">
      <w:pPr>
        <w:jc w:val="center"/>
        <w:rPr>
          <w:rFonts w:ascii="Arial" w:hAnsi="Arial" w:cs="Arial"/>
          <w:b/>
        </w:rPr>
      </w:pPr>
    </w:p>
    <w:p w14:paraId="0487805E" w14:textId="77777777" w:rsidR="00374F44" w:rsidRDefault="00374F44" w:rsidP="00374F44">
      <w:pPr>
        <w:jc w:val="center"/>
        <w:rPr>
          <w:rFonts w:ascii="Arial" w:hAnsi="Arial" w:cs="Arial"/>
          <w:b/>
        </w:rPr>
      </w:pPr>
    </w:p>
    <w:p w14:paraId="5D5450F7" w14:textId="77777777" w:rsidR="00374F44" w:rsidRDefault="00374F44" w:rsidP="00374F44">
      <w:pPr>
        <w:jc w:val="center"/>
        <w:rPr>
          <w:rFonts w:ascii="Arial" w:hAnsi="Arial" w:cs="Arial"/>
          <w:b/>
        </w:rPr>
      </w:pPr>
    </w:p>
    <w:p w14:paraId="06B30420" w14:textId="77777777" w:rsidR="00374F44" w:rsidRDefault="00374F44" w:rsidP="00374F44">
      <w:pPr>
        <w:jc w:val="center"/>
        <w:rPr>
          <w:rFonts w:ascii="Arial" w:hAnsi="Arial" w:cs="Arial"/>
          <w:b/>
        </w:rPr>
      </w:pPr>
    </w:p>
    <w:p w14:paraId="1CB204C9" w14:textId="77777777" w:rsidR="00374F44" w:rsidRDefault="00374F44" w:rsidP="00374F44">
      <w:pPr>
        <w:jc w:val="center"/>
        <w:rPr>
          <w:rFonts w:ascii="Arial" w:hAnsi="Arial" w:cs="Arial"/>
          <w:b/>
        </w:rPr>
      </w:pPr>
    </w:p>
    <w:p w14:paraId="746E5F98" w14:textId="77777777" w:rsidR="00374F44" w:rsidRDefault="00374F44" w:rsidP="00374F44">
      <w:pPr>
        <w:jc w:val="center"/>
        <w:rPr>
          <w:rFonts w:ascii="Arial" w:hAnsi="Arial" w:cs="Arial"/>
          <w:b/>
        </w:rPr>
      </w:pPr>
    </w:p>
    <w:p w14:paraId="49563C7C" w14:textId="77777777" w:rsidR="00374F44" w:rsidRDefault="00374F44" w:rsidP="00374F44">
      <w:pPr>
        <w:jc w:val="center"/>
        <w:rPr>
          <w:rFonts w:ascii="Arial" w:hAnsi="Arial" w:cs="Arial"/>
          <w:b/>
        </w:rPr>
      </w:pPr>
    </w:p>
    <w:p w14:paraId="0C5B3B0A" w14:textId="77777777" w:rsidR="00374F44" w:rsidRDefault="00374F44" w:rsidP="00374F44">
      <w:pPr>
        <w:jc w:val="center"/>
        <w:rPr>
          <w:rFonts w:ascii="Arial" w:hAnsi="Arial" w:cs="Arial"/>
          <w:b/>
        </w:rPr>
      </w:pPr>
    </w:p>
    <w:p w14:paraId="22F4A7E1" w14:textId="77777777" w:rsidR="00374F44" w:rsidRDefault="00374F44" w:rsidP="00374F44">
      <w:pPr>
        <w:jc w:val="center"/>
        <w:rPr>
          <w:rFonts w:ascii="Arial" w:hAnsi="Arial" w:cs="Arial"/>
          <w:b/>
        </w:rPr>
      </w:pPr>
    </w:p>
    <w:p w14:paraId="1ED933E3" w14:textId="77777777" w:rsidR="00374F44" w:rsidRPr="00E56DA9" w:rsidRDefault="00374F44" w:rsidP="00374F44">
      <w:pPr>
        <w:jc w:val="center"/>
        <w:rPr>
          <w:rFonts w:ascii="Arial" w:hAnsi="Arial" w:cs="Arial"/>
          <w:b/>
        </w:rPr>
      </w:pPr>
      <w:r w:rsidRPr="00FD7D54">
        <w:rPr>
          <w:rFonts w:ascii="Arial" w:hAnsi="Arial" w:cs="Arial"/>
          <w:b/>
        </w:rPr>
        <w:t>Sug</w:t>
      </w:r>
      <w:r>
        <w:rPr>
          <w:rFonts w:ascii="Arial" w:hAnsi="Arial" w:cs="Arial"/>
          <w:b/>
        </w:rPr>
        <w:t>gested Core Knowledge for Islam</w:t>
      </w:r>
    </w:p>
    <w:tbl>
      <w:tblPr>
        <w:tblW w:w="14175" w:type="dxa"/>
        <w:tblLook w:val="04A0" w:firstRow="1" w:lastRow="0" w:firstColumn="1" w:lastColumn="0" w:noHBand="0" w:noVBand="1"/>
      </w:tblPr>
      <w:tblGrid>
        <w:gridCol w:w="2263"/>
        <w:gridCol w:w="1843"/>
        <w:gridCol w:w="4113"/>
        <w:gridCol w:w="5956"/>
      </w:tblGrid>
      <w:tr w:rsidR="00374F44" w14:paraId="72ACB8B8" w14:textId="77777777" w:rsidTr="00C43124">
        <w:tc>
          <w:tcPr>
            <w:tcW w:w="2263" w:type="dxa"/>
            <w:shd w:val="clear" w:color="auto" w:fill="C00000"/>
          </w:tcPr>
          <w:p w14:paraId="0DA85A71" w14:textId="77777777" w:rsidR="00374F44" w:rsidRPr="009721CA" w:rsidRDefault="00374F44" w:rsidP="00C43124">
            <w:pPr>
              <w:jc w:val="center"/>
              <w:rPr>
                <w:rFonts w:cs="Arial"/>
                <w:b/>
              </w:rPr>
            </w:pPr>
            <w:r w:rsidRPr="009721CA">
              <w:rPr>
                <w:rFonts w:cs="Arial"/>
                <w:b/>
              </w:rPr>
              <w:t>Disciplinary Lens</w:t>
            </w:r>
          </w:p>
        </w:tc>
        <w:tc>
          <w:tcPr>
            <w:tcW w:w="1843" w:type="dxa"/>
            <w:shd w:val="clear" w:color="auto" w:fill="C00000"/>
          </w:tcPr>
          <w:p w14:paraId="0EA265C3" w14:textId="77777777" w:rsidR="00374F44" w:rsidRPr="009721CA" w:rsidRDefault="00374F44" w:rsidP="00C43124">
            <w:pPr>
              <w:jc w:val="center"/>
              <w:rPr>
                <w:rFonts w:cs="Arial"/>
                <w:b/>
              </w:rPr>
            </w:pPr>
            <w:r w:rsidRPr="009721CA">
              <w:rPr>
                <w:rFonts w:cs="Arial"/>
                <w:b/>
              </w:rPr>
              <w:t>Key Stage 1</w:t>
            </w:r>
          </w:p>
        </w:tc>
        <w:tc>
          <w:tcPr>
            <w:tcW w:w="10069" w:type="dxa"/>
            <w:gridSpan w:val="2"/>
            <w:shd w:val="clear" w:color="auto" w:fill="C00000"/>
          </w:tcPr>
          <w:p w14:paraId="0726B2F9" w14:textId="77777777" w:rsidR="00374F44" w:rsidRPr="009721CA" w:rsidRDefault="00374F44" w:rsidP="00C43124">
            <w:pPr>
              <w:jc w:val="center"/>
              <w:rPr>
                <w:rFonts w:cs="Arial"/>
                <w:b/>
              </w:rPr>
            </w:pPr>
            <w:r w:rsidRPr="009721CA">
              <w:rPr>
                <w:rFonts w:cs="Arial"/>
                <w:b/>
              </w:rPr>
              <w:t>Key Stage 2</w:t>
            </w:r>
          </w:p>
        </w:tc>
      </w:tr>
      <w:tr w:rsidR="00374F44" w14:paraId="0E76A8F9" w14:textId="77777777" w:rsidTr="00C43124">
        <w:tc>
          <w:tcPr>
            <w:tcW w:w="2263" w:type="dxa"/>
          </w:tcPr>
          <w:p w14:paraId="673768DF" w14:textId="77777777" w:rsidR="00374F44" w:rsidRPr="009721CA" w:rsidRDefault="00374F44" w:rsidP="00C43124">
            <w:pPr>
              <w:rPr>
                <w:rFonts w:cs="Arial"/>
                <w:b/>
                <w:sz w:val="20"/>
                <w:szCs w:val="20"/>
              </w:rPr>
            </w:pPr>
            <w:r w:rsidRPr="009721CA">
              <w:rPr>
                <w:rFonts w:cs="Arial"/>
                <w:b/>
                <w:sz w:val="20"/>
                <w:szCs w:val="20"/>
              </w:rPr>
              <w:lastRenderedPageBreak/>
              <w:t>Theology:</w:t>
            </w:r>
          </w:p>
          <w:p w14:paraId="53BF20EE" w14:textId="77777777" w:rsidR="00374F44" w:rsidRPr="009721CA" w:rsidRDefault="00374F44" w:rsidP="00C43124">
            <w:pPr>
              <w:rPr>
                <w:rFonts w:cs="Arial"/>
                <w:b/>
                <w:color w:val="000000" w:themeColor="text1"/>
                <w:sz w:val="20"/>
                <w:szCs w:val="20"/>
              </w:rPr>
            </w:pPr>
            <w:r w:rsidRPr="009721CA">
              <w:rPr>
                <w:rFonts w:cs="Arial"/>
                <w:b/>
                <w:color w:val="000000" w:themeColor="text1"/>
                <w:sz w:val="20"/>
                <w:szCs w:val="20"/>
              </w:rPr>
              <w:t>Thinking through believing.</w:t>
            </w:r>
          </w:p>
          <w:p w14:paraId="665F3635" w14:textId="77777777" w:rsidR="00374F44" w:rsidRPr="009721CA" w:rsidRDefault="00374F44" w:rsidP="00C43124">
            <w:pPr>
              <w:rPr>
                <w:rFonts w:cs="Arial"/>
                <w:sz w:val="20"/>
                <w:szCs w:val="20"/>
              </w:rPr>
            </w:pPr>
            <w:r w:rsidRPr="009721CA">
              <w:rPr>
                <w:rStyle w:val="NoneA"/>
                <w:rFonts w:cs="Arial"/>
                <w:sz w:val="20"/>
                <w:szCs w:val="20"/>
              </w:rPr>
              <w:t xml:space="preserve">Theology enables pupils to grapple with questions that have been raised by religions and beliefs over the centuries. </w:t>
            </w:r>
          </w:p>
          <w:p w14:paraId="6DAF70BC" w14:textId="77777777" w:rsidR="00374F44" w:rsidRPr="009721CA" w:rsidRDefault="00374F44" w:rsidP="00C43124">
            <w:pPr>
              <w:rPr>
                <w:rFonts w:cs="Arial"/>
                <w:sz w:val="20"/>
                <w:szCs w:val="20"/>
              </w:rPr>
            </w:pPr>
            <w:r w:rsidRPr="009721CA">
              <w:rPr>
                <w:rFonts w:cs="Arial"/>
                <w:sz w:val="20"/>
                <w:szCs w:val="20"/>
              </w:rPr>
              <w:t xml:space="preserve">It looks at where beliefs come from, how they have changed over time, how they are applied differently in different contexts and how they relate to each other. It involves investigating key texts and traditions within different religions and belief systems, exploring the ways in which they have been used as authoritative for believers and the ways in which they have been challenged, interpreted and disregarded over time. It assesses the key ideas of a religion or belief system as well as exploring the significance of </w:t>
            </w:r>
            <w:r w:rsidRPr="009721CA">
              <w:rPr>
                <w:rFonts w:cs="Arial"/>
                <w:sz w:val="20"/>
                <w:szCs w:val="20"/>
              </w:rPr>
              <w:lastRenderedPageBreak/>
              <w:t>experience on the claims made by religious and non-religious people.</w:t>
            </w:r>
          </w:p>
        </w:tc>
        <w:tc>
          <w:tcPr>
            <w:tcW w:w="5956" w:type="dxa"/>
            <w:gridSpan w:val="2"/>
          </w:tcPr>
          <w:p w14:paraId="7E84C232" w14:textId="77777777" w:rsidR="00374F44" w:rsidRPr="009721CA" w:rsidRDefault="00374F44" w:rsidP="00C43124">
            <w:pPr>
              <w:rPr>
                <w:rFonts w:cs="Arial"/>
                <w:b/>
                <w:sz w:val="20"/>
                <w:szCs w:val="20"/>
              </w:rPr>
            </w:pPr>
            <w:r w:rsidRPr="009721CA">
              <w:rPr>
                <w:rFonts w:cs="Arial"/>
                <w:b/>
                <w:sz w:val="20"/>
                <w:szCs w:val="20"/>
              </w:rPr>
              <w:lastRenderedPageBreak/>
              <w:t>Systematic Theology:</w:t>
            </w:r>
          </w:p>
          <w:p w14:paraId="461AF991" w14:textId="77777777" w:rsidR="00374F44" w:rsidRPr="009721CA" w:rsidRDefault="00374F44" w:rsidP="00C43124">
            <w:pPr>
              <w:rPr>
                <w:rFonts w:cs="Arial"/>
                <w:sz w:val="20"/>
                <w:szCs w:val="20"/>
              </w:rPr>
            </w:pPr>
            <w:r w:rsidRPr="009721CA">
              <w:rPr>
                <w:rFonts w:cs="Arial"/>
                <w:b/>
                <w:sz w:val="20"/>
                <w:szCs w:val="20"/>
              </w:rPr>
              <w:t>God:</w:t>
            </w:r>
            <w:r w:rsidRPr="009721CA">
              <w:rPr>
                <w:rFonts w:cs="Arial"/>
                <w:sz w:val="20"/>
                <w:szCs w:val="20"/>
              </w:rPr>
              <w:t xml:space="preserve"> Belief in one God. Muslims use Arabic word ‘Allah’ for God. Narratives about the importance of the oneness of God.</w:t>
            </w:r>
          </w:p>
          <w:p w14:paraId="13E4FDD4" w14:textId="77777777" w:rsidR="00374F44" w:rsidRPr="009721CA" w:rsidRDefault="00374F44" w:rsidP="00C43124">
            <w:pPr>
              <w:rPr>
                <w:rFonts w:cs="Arial"/>
                <w:sz w:val="20"/>
                <w:szCs w:val="20"/>
              </w:rPr>
            </w:pPr>
            <w:r w:rsidRPr="009721CA">
              <w:rPr>
                <w:rFonts w:cs="Arial"/>
                <w:sz w:val="20"/>
                <w:szCs w:val="20"/>
              </w:rPr>
              <w:t>God as creator.</w:t>
            </w:r>
          </w:p>
          <w:p w14:paraId="52EA72CD" w14:textId="77777777" w:rsidR="00374F44" w:rsidRPr="009721CA" w:rsidRDefault="00374F44" w:rsidP="00C43124">
            <w:pPr>
              <w:rPr>
                <w:rFonts w:cs="Arial"/>
                <w:sz w:val="20"/>
                <w:szCs w:val="20"/>
              </w:rPr>
            </w:pPr>
            <w:r w:rsidRPr="009721CA">
              <w:rPr>
                <w:rFonts w:cs="Arial"/>
                <w:b/>
                <w:sz w:val="20"/>
                <w:szCs w:val="20"/>
              </w:rPr>
              <w:t>Muhammad:</w:t>
            </w:r>
            <w:r w:rsidRPr="009721CA">
              <w:rPr>
                <w:rFonts w:cs="Arial"/>
                <w:sz w:val="20"/>
                <w:szCs w:val="20"/>
              </w:rPr>
              <w:t xml:space="preserve"> Prophet Muhammad as the final messenger. Narrative accounts of Muhammad’s life and teachings.</w:t>
            </w:r>
          </w:p>
          <w:p w14:paraId="0742F293" w14:textId="77777777" w:rsidR="00374F44" w:rsidRPr="009721CA" w:rsidRDefault="00374F44" w:rsidP="00C43124">
            <w:pPr>
              <w:rPr>
                <w:rFonts w:cs="Arial"/>
                <w:sz w:val="20"/>
                <w:szCs w:val="20"/>
              </w:rPr>
            </w:pPr>
            <w:r w:rsidRPr="009721CA">
              <w:rPr>
                <w:rFonts w:cs="Arial"/>
                <w:sz w:val="20"/>
                <w:szCs w:val="20"/>
              </w:rPr>
              <w:t>The story of the building of the Ka’ba by Ibrahim and re-building by Muhammad.</w:t>
            </w:r>
          </w:p>
          <w:p w14:paraId="2E60AB8C" w14:textId="77777777" w:rsidR="00374F44" w:rsidRPr="009721CA" w:rsidRDefault="00374F44" w:rsidP="00C43124">
            <w:pPr>
              <w:rPr>
                <w:rFonts w:cs="Arial"/>
                <w:b/>
                <w:sz w:val="20"/>
                <w:szCs w:val="20"/>
              </w:rPr>
            </w:pPr>
            <w:r w:rsidRPr="009721CA">
              <w:rPr>
                <w:rFonts w:cs="Arial"/>
                <w:b/>
                <w:sz w:val="20"/>
                <w:szCs w:val="20"/>
              </w:rPr>
              <w:t>Textual Theology:</w:t>
            </w:r>
          </w:p>
          <w:p w14:paraId="4DA1F1E6" w14:textId="77777777" w:rsidR="00374F44" w:rsidRPr="009721CA" w:rsidRDefault="00374F44" w:rsidP="00C43124">
            <w:pPr>
              <w:rPr>
                <w:rFonts w:cs="Arial"/>
                <w:sz w:val="20"/>
                <w:szCs w:val="20"/>
              </w:rPr>
            </w:pPr>
            <w:r w:rsidRPr="009721CA">
              <w:rPr>
                <w:rFonts w:cs="Arial"/>
                <w:sz w:val="20"/>
                <w:szCs w:val="20"/>
              </w:rPr>
              <w:t>The Qur’an is written in Arabic.</w:t>
            </w:r>
          </w:p>
          <w:p w14:paraId="58C9EECD" w14:textId="77777777" w:rsidR="00374F44" w:rsidRPr="009721CA" w:rsidRDefault="00374F44" w:rsidP="00C43124">
            <w:pPr>
              <w:rPr>
                <w:rFonts w:cs="Arial"/>
                <w:sz w:val="20"/>
                <w:szCs w:val="20"/>
              </w:rPr>
            </w:pPr>
            <w:r w:rsidRPr="009721CA">
              <w:rPr>
                <w:rFonts w:cs="Arial"/>
                <w:sz w:val="20"/>
                <w:szCs w:val="20"/>
              </w:rPr>
              <w:t xml:space="preserve">The Qur’an as a revealed scripture to Muhammed. </w:t>
            </w:r>
          </w:p>
          <w:p w14:paraId="55DB1E0A" w14:textId="77777777" w:rsidR="00374F44" w:rsidRPr="009721CA" w:rsidRDefault="00374F44" w:rsidP="00C43124">
            <w:pPr>
              <w:rPr>
                <w:rFonts w:cs="Arial"/>
                <w:sz w:val="20"/>
                <w:szCs w:val="20"/>
              </w:rPr>
            </w:pPr>
            <w:r w:rsidRPr="009721CA">
              <w:rPr>
                <w:rFonts w:cs="Arial"/>
                <w:sz w:val="20"/>
                <w:szCs w:val="20"/>
              </w:rPr>
              <w:t>The Hadi</w:t>
            </w:r>
            <w:r>
              <w:rPr>
                <w:rFonts w:cs="Arial"/>
                <w:sz w:val="20"/>
                <w:szCs w:val="20"/>
              </w:rPr>
              <w:t xml:space="preserve">th as a collection of sayings. </w:t>
            </w:r>
          </w:p>
        </w:tc>
        <w:tc>
          <w:tcPr>
            <w:tcW w:w="5956" w:type="dxa"/>
          </w:tcPr>
          <w:p w14:paraId="521C513B" w14:textId="77777777" w:rsidR="00374F44" w:rsidRPr="009721CA" w:rsidRDefault="00374F44" w:rsidP="00C43124">
            <w:pPr>
              <w:rPr>
                <w:rFonts w:cs="Arial"/>
                <w:b/>
                <w:sz w:val="20"/>
                <w:szCs w:val="20"/>
              </w:rPr>
            </w:pPr>
            <w:r w:rsidRPr="009721CA">
              <w:rPr>
                <w:rFonts w:cs="Arial"/>
                <w:b/>
                <w:sz w:val="20"/>
                <w:szCs w:val="20"/>
              </w:rPr>
              <w:t>Systematic Theology:</w:t>
            </w:r>
          </w:p>
          <w:p w14:paraId="236517FB" w14:textId="77777777" w:rsidR="00374F44" w:rsidRPr="009721CA" w:rsidRDefault="00374F44" w:rsidP="00C43124">
            <w:pPr>
              <w:rPr>
                <w:rFonts w:cs="Arial"/>
                <w:sz w:val="20"/>
                <w:szCs w:val="20"/>
              </w:rPr>
            </w:pPr>
            <w:r w:rsidRPr="009721CA">
              <w:rPr>
                <w:rFonts w:cs="Arial"/>
                <w:b/>
                <w:sz w:val="20"/>
                <w:szCs w:val="20"/>
              </w:rPr>
              <w:t xml:space="preserve">Tawhid: </w:t>
            </w:r>
            <w:r w:rsidRPr="009721CA">
              <w:rPr>
                <w:rFonts w:cs="Arial"/>
                <w:sz w:val="20"/>
                <w:szCs w:val="20"/>
              </w:rPr>
              <w:t xml:space="preserve">Shahadah as declaration of faith and as the first of the five pillars. Allah is one (Tawhid) and has no partners or equals. There are 99 names of Allah which describe his qualities and attributes. Allah as creator of the universe. </w:t>
            </w:r>
          </w:p>
          <w:p w14:paraId="7855BFF6" w14:textId="77777777" w:rsidR="00374F44" w:rsidRPr="009721CA" w:rsidRDefault="00374F44" w:rsidP="00C43124">
            <w:pPr>
              <w:rPr>
                <w:rFonts w:cs="Arial"/>
                <w:sz w:val="20"/>
                <w:szCs w:val="20"/>
              </w:rPr>
            </w:pPr>
            <w:r w:rsidRPr="009721CA">
              <w:rPr>
                <w:rFonts w:cs="Arial"/>
                <w:b/>
                <w:sz w:val="20"/>
                <w:szCs w:val="20"/>
              </w:rPr>
              <w:t>Creation:</w:t>
            </w:r>
            <w:r w:rsidRPr="009721CA">
              <w:rPr>
                <w:rFonts w:cs="Arial"/>
                <w:sz w:val="20"/>
                <w:szCs w:val="20"/>
              </w:rPr>
              <w:t xml:space="preserve"> Allah as creator of the Universe. Surah’s which teach about the wonder of creation (Surahs 16, 66-70, 77-83)</w:t>
            </w:r>
          </w:p>
          <w:p w14:paraId="0CB24106" w14:textId="77777777" w:rsidR="00374F44" w:rsidRPr="009721CA" w:rsidRDefault="00374F44" w:rsidP="00C43124">
            <w:pPr>
              <w:rPr>
                <w:rFonts w:cs="Arial"/>
                <w:sz w:val="20"/>
                <w:szCs w:val="20"/>
              </w:rPr>
            </w:pPr>
            <w:r w:rsidRPr="009721CA">
              <w:rPr>
                <w:rFonts w:cs="Arial"/>
                <w:b/>
                <w:sz w:val="20"/>
                <w:szCs w:val="20"/>
              </w:rPr>
              <w:t xml:space="preserve">Prophethood: </w:t>
            </w:r>
            <w:r w:rsidRPr="009721CA">
              <w:rPr>
                <w:rFonts w:cs="Arial"/>
                <w:sz w:val="20"/>
                <w:szCs w:val="20"/>
              </w:rPr>
              <w:t xml:space="preserve">Allah has sent prophets to give guidance, for example Adam, Ibrahim, Musa, Isa. </w:t>
            </w:r>
          </w:p>
          <w:p w14:paraId="2D753203" w14:textId="77777777" w:rsidR="00374F44" w:rsidRPr="009721CA" w:rsidRDefault="00374F44" w:rsidP="00C43124">
            <w:pPr>
              <w:rPr>
                <w:rFonts w:cs="Arial"/>
                <w:sz w:val="20"/>
                <w:szCs w:val="20"/>
              </w:rPr>
            </w:pPr>
            <w:r w:rsidRPr="009721CA">
              <w:rPr>
                <w:rFonts w:cs="Arial"/>
                <w:b/>
                <w:sz w:val="20"/>
                <w:szCs w:val="20"/>
              </w:rPr>
              <w:t>Muhammad:</w:t>
            </w:r>
            <w:r w:rsidRPr="009721CA">
              <w:rPr>
                <w:rFonts w:cs="Arial"/>
                <w:sz w:val="20"/>
                <w:szCs w:val="20"/>
              </w:rPr>
              <w:t xml:space="preserve"> Muhammad as the seal of the prophets, the final messenger. Events in the Life of Muhammad such as the Night of Power and move to Madinah. </w:t>
            </w:r>
          </w:p>
          <w:p w14:paraId="040C64BA" w14:textId="77777777" w:rsidR="00374F44" w:rsidRPr="009721CA" w:rsidRDefault="00374F44" w:rsidP="00C43124">
            <w:pPr>
              <w:rPr>
                <w:rFonts w:cs="Arial"/>
                <w:sz w:val="20"/>
                <w:szCs w:val="20"/>
              </w:rPr>
            </w:pPr>
            <w:r w:rsidRPr="009721CA">
              <w:rPr>
                <w:rFonts w:cs="Arial"/>
                <w:b/>
                <w:sz w:val="20"/>
                <w:szCs w:val="20"/>
              </w:rPr>
              <w:t xml:space="preserve">Revelation: </w:t>
            </w:r>
            <w:r w:rsidRPr="009721CA">
              <w:rPr>
                <w:rFonts w:cs="Arial"/>
                <w:sz w:val="20"/>
                <w:szCs w:val="20"/>
              </w:rPr>
              <w:t xml:space="preserve">The Qur’an contains the actual words of God. The opening Surah, </w:t>
            </w:r>
            <w:proofErr w:type="spellStart"/>
            <w:r w:rsidRPr="009721CA">
              <w:rPr>
                <w:rFonts w:cs="Arial"/>
                <w:sz w:val="20"/>
                <w:szCs w:val="20"/>
              </w:rPr>
              <w:t>Al_Fatihah</w:t>
            </w:r>
            <w:proofErr w:type="spellEnd"/>
            <w:r w:rsidRPr="009721CA">
              <w:rPr>
                <w:rFonts w:cs="Arial"/>
                <w:sz w:val="20"/>
                <w:szCs w:val="20"/>
              </w:rPr>
              <w:t xml:space="preserve">, </w:t>
            </w:r>
          </w:p>
          <w:p w14:paraId="6A80D98F" w14:textId="77777777" w:rsidR="00374F44" w:rsidRPr="009721CA" w:rsidRDefault="00374F44" w:rsidP="00C43124">
            <w:pPr>
              <w:rPr>
                <w:rFonts w:cs="Arial"/>
                <w:sz w:val="20"/>
                <w:szCs w:val="20"/>
              </w:rPr>
            </w:pPr>
            <w:r w:rsidRPr="009721CA">
              <w:rPr>
                <w:rFonts w:cs="Arial"/>
                <w:b/>
                <w:sz w:val="20"/>
                <w:szCs w:val="20"/>
              </w:rPr>
              <w:t>Six Articles of Sunni Belief</w:t>
            </w:r>
            <w:r w:rsidRPr="009721CA">
              <w:rPr>
                <w:rFonts w:cs="Arial"/>
                <w:sz w:val="20"/>
                <w:szCs w:val="20"/>
              </w:rPr>
              <w:t>: Belief in Allah, angels, books, prophets, day of judgement and destiny of good and evil.</w:t>
            </w:r>
          </w:p>
          <w:p w14:paraId="6C27204F" w14:textId="77777777" w:rsidR="00374F44" w:rsidRPr="009721CA" w:rsidRDefault="00374F44" w:rsidP="00C43124">
            <w:pPr>
              <w:rPr>
                <w:rFonts w:cs="Arial"/>
                <w:sz w:val="20"/>
                <w:szCs w:val="20"/>
              </w:rPr>
            </w:pPr>
            <w:proofErr w:type="spellStart"/>
            <w:r w:rsidRPr="009721CA">
              <w:rPr>
                <w:rFonts w:cs="Arial"/>
                <w:b/>
                <w:sz w:val="20"/>
                <w:szCs w:val="20"/>
              </w:rPr>
              <w:t>Khalifah</w:t>
            </w:r>
            <w:proofErr w:type="spellEnd"/>
            <w:r w:rsidRPr="009721CA">
              <w:rPr>
                <w:rFonts w:cs="Arial"/>
                <w:sz w:val="20"/>
                <w:szCs w:val="20"/>
              </w:rPr>
              <w:t>: Humans as Allah’s servants, entrusted by Allah to obey Him and carry out His will on earth and be His representative.</w:t>
            </w:r>
          </w:p>
          <w:p w14:paraId="340F5CFA" w14:textId="77777777" w:rsidR="00374F44" w:rsidRPr="009721CA" w:rsidRDefault="00374F44" w:rsidP="00C43124">
            <w:pPr>
              <w:rPr>
                <w:rFonts w:cs="Arial"/>
                <w:sz w:val="20"/>
                <w:szCs w:val="20"/>
              </w:rPr>
            </w:pPr>
            <w:r w:rsidRPr="009721CA">
              <w:rPr>
                <w:rFonts w:cs="Arial"/>
                <w:b/>
                <w:sz w:val="20"/>
                <w:szCs w:val="20"/>
              </w:rPr>
              <w:t>Akhirah:</w:t>
            </w:r>
            <w:r w:rsidRPr="009721CA">
              <w:rPr>
                <w:rFonts w:cs="Arial"/>
                <w:sz w:val="20"/>
                <w:szCs w:val="20"/>
              </w:rPr>
              <w:t xml:space="preserve"> The idea of judgement day and the imagery of paradise as a garden and hell as fire.</w:t>
            </w:r>
          </w:p>
          <w:p w14:paraId="4C6EBA69" w14:textId="77777777" w:rsidR="00374F44" w:rsidRPr="009721CA" w:rsidRDefault="00374F44" w:rsidP="00C43124">
            <w:pPr>
              <w:rPr>
                <w:rFonts w:cs="Arial"/>
                <w:sz w:val="20"/>
                <w:szCs w:val="20"/>
              </w:rPr>
            </w:pPr>
            <w:r w:rsidRPr="009721CA">
              <w:rPr>
                <w:rFonts w:cs="Arial"/>
                <w:b/>
                <w:sz w:val="20"/>
                <w:szCs w:val="20"/>
              </w:rPr>
              <w:t>Textual Theology</w:t>
            </w:r>
            <w:r w:rsidRPr="009721CA">
              <w:rPr>
                <w:rFonts w:cs="Arial"/>
                <w:sz w:val="20"/>
                <w:szCs w:val="20"/>
              </w:rPr>
              <w:t>:</w:t>
            </w:r>
            <w:r w:rsidRPr="009721CA">
              <w:rPr>
                <w:rFonts w:cs="Arial"/>
                <w:color w:val="000000" w:themeColor="text1"/>
                <w:sz w:val="20"/>
                <w:szCs w:val="20"/>
              </w:rPr>
              <w:t>.</w:t>
            </w:r>
          </w:p>
          <w:p w14:paraId="4EF234F2" w14:textId="77777777" w:rsidR="00374F44" w:rsidRPr="009721CA" w:rsidRDefault="00374F44" w:rsidP="00C43124">
            <w:pPr>
              <w:rPr>
                <w:rFonts w:cs="Arial"/>
                <w:color w:val="000000" w:themeColor="text1"/>
                <w:sz w:val="20"/>
                <w:szCs w:val="20"/>
              </w:rPr>
            </w:pPr>
            <w:r w:rsidRPr="009721CA">
              <w:rPr>
                <w:rFonts w:cs="Arial"/>
                <w:color w:val="000000" w:themeColor="text1"/>
                <w:sz w:val="20"/>
                <w:szCs w:val="20"/>
              </w:rPr>
              <w:t xml:space="preserve">Consideration of genre, authority, context, reliability and audience in relation to the Qur’an and Hadith. </w:t>
            </w:r>
          </w:p>
          <w:p w14:paraId="3CE609D9" w14:textId="77777777" w:rsidR="00374F44" w:rsidRPr="009721CA" w:rsidRDefault="00374F44" w:rsidP="00C43124">
            <w:pPr>
              <w:rPr>
                <w:rFonts w:cs="Arial"/>
                <w:color w:val="000000" w:themeColor="text1"/>
                <w:sz w:val="20"/>
                <w:szCs w:val="20"/>
              </w:rPr>
            </w:pPr>
            <w:r w:rsidRPr="009721CA">
              <w:rPr>
                <w:rFonts w:cs="Arial"/>
                <w:color w:val="000000" w:themeColor="text1"/>
                <w:sz w:val="20"/>
                <w:szCs w:val="20"/>
              </w:rPr>
              <w:t>The value and importance of recitation of the Qur’an, and the title of ‘hafiz’.</w:t>
            </w:r>
          </w:p>
          <w:p w14:paraId="60148CD1" w14:textId="77777777" w:rsidR="00374F44" w:rsidRPr="009721CA" w:rsidRDefault="00374F44" w:rsidP="00C43124">
            <w:pPr>
              <w:rPr>
                <w:rFonts w:cs="Arial"/>
                <w:color w:val="000000" w:themeColor="text1"/>
                <w:sz w:val="20"/>
                <w:szCs w:val="20"/>
              </w:rPr>
            </w:pPr>
            <w:r w:rsidRPr="009721CA">
              <w:rPr>
                <w:rFonts w:cs="Arial"/>
                <w:b/>
                <w:color w:val="000000" w:themeColor="text1"/>
                <w:sz w:val="20"/>
                <w:szCs w:val="20"/>
              </w:rPr>
              <w:t>Historical Theology</w:t>
            </w:r>
            <w:r w:rsidRPr="009721CA">
              <w:rPr>
                <w:rFonts w:cs="Arial"/>
                <w:color w:val="000000" w:themeColor="text1"/>
                <w:sz w:val="20"/>
                <w:szCs w:val="20"/>
              </w:rPr>
              <w:t>:</w:t>
            </w:r>
          </w:p>
          <w:p w14:paraId="0F6B169B" w14:textId="77777777" w:rsidR="00374F44" w:rsidRPr="009721CA" w:rsidRDefault="00374F44" w:rsidP="00C43124">
            <w:pPr>
              <w:rPr>
                <w:rFonts w:cs="Arial"/>
                <w:color w:val="000000" w:themeColor="text1"/>
                <w:sz w:val="20"/>
                <w:szCs w:val="20"/>
              </w:rPr>
            </w:pPr>
            <w:r w:rsidRPr="009721CA">
              <w:rPr>
                <w:rFonts w:cs="Arial"/>
                <w:color w:val="000000" w:themeColor="text1"/>
                <w:sz w:val="20"/>
                <w:szCs w:val="20"/>
              </w:rPr>
              <w:lastRenderedPageBreak/>
              <w:t xml:space="preserve">Examples of key teachings from religious teachers such as </w:t>
            </w:r>
          </w:p>
          <w:p w14:paraId="1A4EE245" w14:textId="77777777" w:rsidR="00374F44" w:rsidRPr="009721CA" w:rsidRDefault="00374F44" w:rsidP="00C43124">
            <w:pPr>
              <w:rPr>
                <w:color w:val="000000" w:themeColor="text1"/>
                <w:sz w:val="20"/>
                <w:szCs w:val="20"/>
              </w:rPr>
            </w:pPr>
            <w:r w:rsidRPr="009721CA">
              <w:rPr>
                <w:color w:val="000000" w:themeColor="text1"/>
                <w:sz w:val="20"/>
                <w:szCs w:val="20"/>
              </w:rPr>
              <w:t>XXXX</w:t>
            </w:r>
          </w:p>
          <w:p w14:paraId="5F4B401D" w14:textId="77777777" w:rsidR="00374F44" w:rsidRPr="009721CA" w:rsidRDefault="00374F44" w:rsidP="00C43124">
            <w:pPr>
              <w:rPr>
                <w:rFonts w:cs="Arial"/>
                <w:sz w:val="20"/>
                <w:szCs w:val="20"/>
              </w:rPr>
            </w:pPr>
            <w:r w:rsidRPr="009721CA">
              <w:rPr>
                <w:rFonts w:cs="Arial"/>
                <w:sz w:val="20"/>
                <w:szCs w:val="20"/>
              </w:rPr>
              <w:t xml:space="preserve">Examples of how experiences have impacted on beliefs </w:t>
            </w:r>
            <w:proofErr w:type="spellStart"/>
            <w:r w:rsidRPr="009721CA">
              <w:rPr>
                <w:rFonts w:cs="Arial"/>
                <w:sz w:val="20"/>
                <w:szCs w:val="20"/>
              </w:rPr>
              <w:t>e.g</w:t>
            </w:r>
            <w:proofErr w:type="spellEnd"/>
            <w:r w:rsidRPr="009721CA">
              <w:rPr>
                <w:rFonts w:cs="Arial"/>
                <w:sz w:val="20"/>
                <w:szCs w:val="20"/>
              </w:rPr>
              <w:t xml:space="preserve">  the impact of idol worship on Muhammad’s message</w:t>
            </w:r>
          </w:p>
          <w:p w14:paraId="64E78A93" w14:textId="77777777" w:rsidR="00374F44" w:rsidRPr="009721CA" w:rsidRDefault="00374F44" w:rsidP="00C43124">
            <w:pPr>
              <w:rPr>
                <w:rFonts w:cs="Arial"/>
                <w:sz w:val="20"/>
                <w:szCs w:val="20"/>
              </w:rPr>
            </w:pPr>
          </w:p>
          <w:p w14:paraId="21BC14C7" w14:textId="77777777" w:rsidR="00374F44" w:rsidRPr="009721CA" w:rsidRDefault="00374F44" w:rsidP="00C43124">
            <w:pPr>
              <w:rPr>
                <w:rFonts w:cs="Arial"/>
                <w:sz w:val="20"/>
                <w:szCs w:val="20"/>
              </w:rPr>
            </w:pPr>
            <w:r w:rsidRPr="009721CA">
              <w:rPr>
                <w:rFonts w:cs="Arial"/>
                <w:sz w:val="20"/>
                <w:szCs w:val="20"/>
              </w:rPr>
              <w:t>Impact of the spread of Islam as a global faith XXXX</w:t>
            </w:r>
          </w:p>
          <w:p w14:paraId="4775D4EF" w14:textId="77777777" w:rsidR="00374F44" w:rsidRPr="009721CA" w:rsidRDefault="00374F44" w:rsidP="00C43124">
            <w:pPr>
              <w:rPr>
                <w:rFonts w:cs="Arial"/>
                <w:sz w:val="20"/>
                <w:szCs w:val="20"/>
              </w:rPr>
            </w:pPr>
          </w:p>
        </w:tc>
      </w:tr>
    </w:tbl>
    <w:p w14:paraId="793D0B41" w14:textId="77777777" w:rsidR="00374F44" w:rsidRDefault="00374F44" w:rsidP="00374F44"/>
    <w:tbl>
      <w:tblPr>
        <w:tblW w:w="14175" w:type="dxa"/>
        <w:tblLook w:val="04A0" w:firstRow="1" w:lastRow="0" w:firstColumn="1" w:lastColumn="0" w:noHBand="0" w:noVBand="1"/>
      </w:tblPr>
      <w:tblGrid>
        <w:gridCol w:w="2263"/>
        <w:gridCol w:w="5956"/>
        <w:gridCol w:w="5956"/>
      </w:tblGrid>
      <w:tr w:rsidR="00374F44" w14:paraId="29C4E2CB" w14:textId="77777777" w:rsidTr="00C43124">
        <w:tc>
          <w:tcPr>
            <w:tcW w:w="2263" w:type="dxa"/>
          </w:tcPr>
          <w:p w14:paraId="35E5C2A9" w14:textId="77777777" w:rsidR="00374F44" w:rsidRPr="00B852DD" w:rsidRDefault="00374F44" w:rsidP="00C43124">
            <w:pPr>
              <w:rPr>
                <w:rFonts w:ascii="Arial" w:hAnsi="Arial" w:cs="Arial"/>
                <w:b/>
                <w:sz w:val="18"/>
                <w:szCs w:val="18"/>
              </w:rPr>
            </w:pPr>
            <w:r w:rsidRPr="00B852DD">
              <w:rPr>
                <w:rFonts w:ascii="Arial" w:hAnsi="Arial" w:cs="Arial"/>
                <w:b/>
                <w:sz w:val="18"/>
                <w:szCs w:val="18"/>
              </w:rPr>
              <w:t>Philosophy:</w:t>
            </w:r>
          </w:p>
          <w:p w14:paraId="4A69A596" w14:textId="77777777" w:rsidR="00374F44" w:rsidRPr="00B852DD" w:rsidRDefault="00374F44" w:rsidP="00C43124">
            <w:pPr>
              <w:rPr>
                <w:rFonts w:ascii="Arial" w:hAnsi="Arial" w:cs="Arial"/>
                <w:b/>
                <w:sz w:val="18"/>
                <w:szCs w:val="18"/>
              </w:rPr>
            </w:pPr>
            <w:r w:rsidRPr="00B852DD">
              <w:rPr>
                <w:rFonts w:ascii="Arial" w:hAnsi="Arial" w:cs="Arial"/>
                <w:b/>
                <w:color w:val="000000" w:themeColor="text1"/>
                <w:sz w:val="18"/>
                <w:szCs w:val="18"/>
              </w:rPr>
              <w:t>Thinking through thinking</w:t>
            </w:r>
            <w:r w:rsidRPr="00B852DD">
              <w:rPr>
                <w:rFonts w:ascii="Arial" w:hAnsi="Arial" w:cs="Arial"/>
                <w:color w:val="000000" w:themeColor="text1"/>
                <w:sz w:val="18"/>
                <w:szCs w:val="18"/>
              </w:rPr>
              <w:t>.</w:t>
            </w:r>
          </w:p>
          <w:p w14:paraId="52023D50" w14:textId="77777777" w:rsidR="00374F44" w:rsidRPr="00B852DD" w:rsidRDefault="00374F44" w:rsidP="00C43124">
            <w:pPr>
              <w:rPr>
                <w:rFonts w:ascii="Arial" w:hAnsi="Arial" w:cs="Arial"/>
                <w:color w:val="000000" w:themeColor="text1"/>
                <w:sz w:val="18"/>
                <w:szCs w:val="18"/>
              </w:rPr>
            </w:pPr>
            <w:r w:rsidRPr="00B852DD">
              <w:rPr>
                <w:rFonts w:ascii="Arial" w:hAnsi="Arial" w:cs="Arial"/>
                <w:color w:val="000000" w:themeColor="text1"/>
                <w:sz w:val="18"/>
                <w:szCs w:val="18"/>
              </w:rPr>
              <w:t xml:space="preserve">Philosophy enables pupils to grapple with questions that have been raised about knowledge, meaning, existence and morality. </w:t>
            </w:r>
          </w:p>
          <w:p w14:paraId="3AF70D64" w14:textId="77777777" w:rsidR="00374F44" w:rsidRPr="00B852DD" w:rsidRDefault="00374F44" w:rsidP="00C43124">
            <w:pPr>
              <w:rPr>
                <w:rFonts w:ascii="Arial" w:hAnsi="Arial" w:cs="Arial"/>
                <w:sz w:val="18"/>
                <w:szCs w:val="18"/>
              </w:rPr>
            </w:pPr>
            <w:r w:rsidRPr="00B852DD">
              <w:rPr>
                <w:rFonts w:ascii="Arial" w:hAnsi="Arial" w:cs="Arial"/>
                <w:sz w:val="18"/>
                <w:szCs w:val="18"/>
              </w:rPr>
              <w:t xml:space="preserve">It is about finding out how and whether things make sense. It deals with questions of morality and ethics. It takes seriously questions about reality, knowledge and existence. </w:t>
            </w:r>
            <w:r w:rsidRPr="00B852DD">
              <w:rPr>
                <w:rStyle w:val="NoneA"/>
                <w:rFonts w:ascii="Arial" w:hAnsi="Arial" w:cs="Arial"/>
                <w:sz w:val="18"/>
                <w:szCs w:val="18"/>
              </w:rPr>
              <w:t xml:space="preserve">It is the process of reasoning that lies at the heart of philosophy. Studying the works of great philosophers is part of developing an </w:t>
            </w:r>
            <w:r w:rsidRPr="00B852DD">
              <w:rPr>
                <w:rStyle w:val="NoneA"/>
                <w:rFonts w:ascii="Arial" w:hAnsi="Arial" w:cs="Arial"/>
                <w:sz w:val="18"/>
                <w:szCs w:val="18"/>
              </w:rPr>
              <w:lastRenderedPageBreak/>
              <w:t>understanding of philosophy. Philosophy contains three fields of enquiry that would be applicable to a balanced framework for RE these are metaphysics, logic and moral philosophy</w:t>
            </w:r>
          </w:p>
        </w:tc>
        <w:tc>
          <w:tcPr>
            <w:tcW w:w="5956" w:type="dxa"/>
          </w:tcPr>
          <w:p w14:paraId="32C97B50" w14:textId="77777777" w:rsidR="00374F44" w:rsidRPr="00B852DD" w:rsidRDefault="00374F44" w:rsidP="00C43124">
            <w:pPr>
              <w:rPr>
                <w:rFonts w:ascii="Arial" w:hAnsi="Arial" w:cs="Arial"/>
                <w:b/>
                <w:sz w:val="18"/>
                <w:szCs w:val="18"/>
              </w:rPr>
            </w:pPr>
            <w:r w:rsidRPr="00B852DD">
              <w:rPr>
                <w:rFonts w:ascii="Arial" w:hAnsi="Arial" w:cs="Arial"/>
                <w:b/>
                <w:sz w:val="18"/>
                <w:szCs w:val="18"/>
              </w:rPr>
              <w:lastRenderedPageBreak/>
              <w:t>Metaphysics:</w:t>
            </w:r>
          </w:p>
          <w:p w14:paraId="768C7890" w14:textId="77777777" w:rsidR="00374F44" w:rsidRPr="00B852DD" w:rsidRDefault="00374F44" w:rsidP="00C43124">
            <w:pPr>
              <w:rPr>
                <w:rFonts w:ascii="Arial" w:hAnsi="Arial" w:cs="Arial"/>
                <w:sz w:val="18"/>
                <w:szCs w:val="18"/>
              </w:rPr>
            </w:pPr>
            <w:r w:rsidRPr="00B852DD">
              <w:rPr>
                <w:rFonts w:ascii="Arial" w:hAnsi="Arial" w:cs="Arial"/>
                <w:sz w:val="18"/>
                <w:szCs w:val="18"/>
              </w:rPr>
              <w:t>The word ‘God’ as a name.</w:t>
            </w:r>
          </w:p>
          <w:p w14:paraId="05FA179D" w14:textId="77777777" w:rsidR="00374F44" w:rsidRPr="00B852DD" w:rsidRDefault="00374F44" w:rsidP="00C43124">
            <w:pPr>
              <w:rPr>
                <w:rFonts w:ascii="Arial" w:hAnsi="Arial" w:cs="Arial"/>
                <w:sz w:val="18"/>
                <w:szCs w:val="18"/>
              </w:rPr>
            </w:pPr>
            <w:r w:rsidRPr="00B852DD">
              <w:rPr>
                <w:rFonts w:ascii="Arial" w:hAnsi="Arial" w:cs="Arial"/>
                <w:sz w:val="18"/>
                <w:szCs w:val="18"/>
              </w:rPr>
              <w:t>The nature of a question</w:t>
            </w:r>
          </w:p>
          <w:p w14:paraId="666899B4" w14:textId="77777777" w:rsidR="00374F44" w:rsidRPr="00B852DD" w:rsidRDefault="00374F44" w:rsidP="00C43124">
            <w:pPr>
              <w:rPr>
                <w:rFonts w:ascii="Arial" w:hAnsi="Arial" w:cs="Arial"/>
                <w:sz w:val="18"/>
                <w:szCs w:val="18"/>
              </w:rPr>
            </w:pPr>
            <w:r w:rsidRPr="00B852DD">
              <w:rPr>
                <w:rFonts w:ascii="Arial" w:hAnsi="Arial" w:cs="Arial"/>
                <w:sz w:val="18"/>
                <w:szCs w:val="18"/>
              </w:rPr>
              <w:t>The meaning of the word ‘know’.</w:t>
            </w:r>
          </w:p>
          <w:p w14:paraId="55DD8D05" w14:textId="77777777" w:rsidR="00374F44" w:rsidRPr="00B852DD" w:rsidRDefault="00374F44" w:rsidP="00C43124">
            <w:pPr>
              <w:rPr>
                <w:rFonts w:ascii="Arial" w:hAnsi="Arial" w:cs="Arial"/>
                <w:sz w:val="18"/>
                <w:szCs w:val="18"/>
              </w:rPr>
            </w:pPr>
            <w:r w:rsidRPr="00B852DD">
              <w:rPr>
                <w:rFonts w:ascii="Arial" w:hAnsi="Arial" w:cs="Arial"/>
                <w:sz w:val="18"/>
                <w:szCs w:val="18"/>
              </w:rPr>
              <w:t>Awareness of the world around them through the senses</w:t>
            </w:r>
          </w:p>
          <w:p w14:paraId="2F77D19C"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22B10A84" w14:textId="77777777" w:rsidR="00374F44" w:rsidRPr="00B852DD" w:rsidRDefault="00374F44" w:rsidP="00C43124">
            <w:pPr>
              <w:rPr>
                <w:rFonts w:ascii="Arial" w:hAnsi="Arial" w:cs="Arial"/>
                <w:sz w:val="18"/>
                <w:szCs w:val="18"/>
              </w:rPr>
            </w:pPr>
            <w:r w:rsidRPr="00B852DD">
              <w:rPr>
                <w:rFonts w:ascii="Arial" w:hAnsi="Arial" w:cs="Arial"/>
                <w:sz w:val="18"/>
                <w:szCs w:val="18"/>
              </w:rPr>
              <w:t>The nature of a reason</w:t>
            </w:r>
          </w:p>
          <w:p w14:paraId="7CED304F" w14:textId="77777777" w:rsidR="00374F44" w:rsidRPr="00B852DD" w:rsidRDefault="00374F44" w:rsidP="00C43124">
            <w:pPr>
              <w:rPr>
                <w:rFonts w:ascii="Arial" w:hAnsi="Arial" w:cs="Arial"/>
                <w:sz w:val="18"/>
                <w:szCs w:val="18"/>
              </w:rPr>
            </w:pPr>
            <w:r w:rsidRPr="00B852DD">
              <w:rPr>
                <w:rFonts w:ascii="Arial" w:hAnsi="Arial" w:cs="Arial"/>
                <w:sz w:val="18"/>
                <w:szCs w:val="18"/>
              </w:rPr>
              <w:t>Use of the word ‘because’</w:t>
            </w:r>
          </w:p>
          <w:p w14:paraId="3263360B" w14:textId="77777777" w:rsidR="00374F44" w:rsidRPr="00B852DD" w:rsidRDefault="00374F44" w:rsidP="00C43124">
            <w:pPr>
              <w:rPr>
                <w:rFonts w:ascii="Arial" w:hAnsi="Arial" w:cs="Arial"/>
                <w:sz w:val="18"/>
                <w:szCs w:val="18"/>
              </w:rPr>
            </w:pPr>
            <w:r w:rsidRPr="00B852DD">
              <w:rPr>
                <w:rFonts w:ascii="Arial" w:hAnsi="Arial" w:cs="Arial"/>
                <w:sz w:val="18"/>
                <w:szCs w:val="18"/>
              </w:rPr>
              <w:t xml:space="preserve">Recognise a reason in a religious or belief text </w:t>
            </w:r>
          </w:p>
          <w:p w14:paraId="231D1AD7" w14:textId="77777777" w:rsidR="00374F44" w:rsidRPr="00B852DD" w:rsidRDefault="00374F44" w:rsidP="00C43124">
            <w:pPr>
              <w:rPr>
                <w:rFonts w:ascii="Arial" w:hAnsi="Arial" w:cs="Arial"/>
                <w:b/>
                <w:sz w:val="18"/>
                <w:szCs w:val="18"/>
              </w:rPr>
            </w:pPr>
            <w:r w:rsidRPr="00B852DD">
              <w:rPr>
                <w:rFonts w:ascii="Arial" w:hAnsi="Arial" w:cs="Arial"/>
                <w:b/>
                <w:sz w:val="18"/>
                <w:szCs w:val="18"/>
              </w:rPr>
              <w:t>Moral Philosophy:</w:t>
            </w:r>
          </w:p>
          <w:p w14:paraId="2E9B7197" w14:textId="77777777" w:rsidR="00374F44" w:rsidRPr="00B852DD" w:rsidRDefault="00374F44" w:rsidP="00C43124">
            <w:pPr>
              <w:rPr>
                <w:rFonts w:ascii="Arial" w:hAnsi="Arial" w:cs="Arial"/>
                <w:sz w:val="18"/>
                <w:szCs w:val="18"/>
              </w:rPr>
            </w:pPr>
            <w:r w:rsidRPr="00B852DD">
              <w:rPr>
                <w:rFonts w:ascii="Arial" w:hAnsi="Arial" w:cs="Arial"/>
                <w:sz w:val="18"/>
                <w:szCs w:val="18"/>
              </w:rPr>
              <w:t>Make links between belief and behaviour, particularly through the study of religious and belief narratives.</w:t>
            </w:r>
          </w:p>
          <w:p w14:paraId="1C616C46" w14:textId="77777777" w:rsidR="00374F44" w:rsidRPr="00B852DD" w:rsidRDefault="00374F44" w:rsidP="00C43124">
            <w:pPr>
              <w:rPr>
                <w:rFonts w:ascii="Arial" w:hAnsi="Arial" w:cs="Arial"/>
                <w:sz w:val="18"/>
                <w:szCs w:val="18"/>
              </w:rPr>
            </w:pPr>
            <w:r w:rsidRPr="00B852DD">
              <w:rPr>
                <w:rFonts w:ascii="Arial" w:hAnsi="Arial" w:cs="Arial"/>
                <w:sz w:val="18"/>
                <w:szCs w:val="18"/>
              </w:rPr>
              <w:t>How people make decisions e.g. impact of family and rules.</w:t>
            </w:r>
          </w:p>
        </w:tc>
        <w:tc>
          <w:tcPr>
            <w:tcW w:w="5956" w:type="dxa"/>
          </w:tcPr>
          <w:p w14:paraId="608378AB" w14:textId="77777777" w:rsidR="00374F44" w:rsidRPr="00B852DD" w:rsidRDefault="00374F44" w:rsidP="00C43124">
            <w:pPr>
              <w:rPr>
                <w:rFonts w:ascii="Arial" w:hAnsi="Arial" w:cs="Arial"/>
                <w:b/>
                <w:sz w:val="18"/>
                <w:szCs w:val="18"/>
              </w:rPr>
            </w:pPr>
            <w:r w:rsidRPr="00B852DD">
              <w:rPr>
                <w:rFonts w:ascii="Arial" w:hAnsi="Arial" w:cs="Arial"/>
                <w:b/>
                <w:sz w:val="18"/>
                <w:szCs w:val="18"/>
              </w:rPr>
              <w:t>Metaphysics:</w:t>
            </w:r>
          </w:p>
          <w:p w14:paraId="2EB91DA6" w14:textId="77777777" w:rsidR="00374F44" w:rsidRPr="00B852DD" w:rsidRDefault="00374F44" w:rsidP="00C43124">
            <w:pPr>
              <w:pStyle w:val="NoSpacing"/>
            </w:pPr>
            <w:r w:rsidRPr="00B852DD">
              <w:t>Varying views about the existence of God</w:t>
            </w:r>
          </w:p>
          <w:p w14:paraId="0EB347DE" w14:textId="77777777" w:rsidR="00374F44" w:rsidRPr="00B852DD" w:rsidRDefault="00374F44" w:rsidP="00C43124">
            <w:pPr>
              <w:pStyle w:val="NoSpacing"/>
            </w:pPr>
            <w:r w:rsidRPr="00B852DD">
              <w:t>Elementary study of the philosophy of religion</w:t>
            </w:r>
          </w:p>
          <w:p w14:paraId="0ED8CBF8" w14:textId="77777777" w:rsidR="00374F44" w:rsidRPr="00B852DD" w:rsidRDefault="00374F44" w:rsidP="00C43124">
            <w:pPr>
              <w:pStyle w:val="NoSpacing"/>
            </w:pPr>
            <w:r w:rsidRPr="00B852DD">
              <w:t>Varying views about the reasons for suffering in the world, including awareness of different types of suffering</w:t>
            </w:r>
          </w:p>
          <w:p w14:paraId="2E15A50A" w14:textId="77777777" w:rsidR="00374F44" w:rsidRPr="00B852DD" w:rsidRDefault="00374F44" w:rsidP="00C43124">
            <w:pPr>
              <w:pStyle w:val="NoSpacing"/>
            </w:pPr>
            <w:r w:rsidRPr="00B852DD">
              <w:t>Difference between knowledge, belief and opinion.</w:t>
            </w:r>
          </w:p>
          <w:p w14:paraId="0F69301A" w14:textId="77777777" w:rsidR="00374F44" w:rsidRPr="00B852DD" w:rsidRDefault="00374F44" w:rsidP="00C43124">
            <w:pPr>
              <w:pStyle w:val="NoSpacing"/>
            </w:pPr>
            <w:r w:rsidRPr="00B852DD">
              <w:t>The complex nature of concepts such as truth, reality, happiness, identity, hope, justice.</w:t>
            </w:r>
          </w:p>
          <w:p w14:paraId="51670327" w14:textId="77777777" w:rsidR="00374F44" w:rsidRPr="00B852DD" w:rsidRDefault="00374F44" w:rsidP="00C43124">
            <w:pPr>
              <w:pStyle w:val="NoSpacing"/>
            </w:pPr>
            <w:r w:rsidRPr="00B852DD">
              <w:t xml:space="preserve">The work of one or two key philosophers such as </w:t>
            </w:r>
          </w:p>
          <w:p w14:paraId="77F0C15C" w14:textId="77777777" w:rsidR="00374F44" w:rsidRPr="00B852DD" w:rsidRDefault="00374F44" w:rsidP="00C43124">
            <w:pPr>
              <w:pStyle w:val="NoSpacing"/>
            </w:pPr>
            <w:r w:rsidRPr="00B852DD">
              <w:t>Socrates, Plato or Aristotle.</w:t>
            </w:r>
          </w:p>
          <w:p w14:paraId="6A36F096" w14:textId="77777777" w:rsidR="00374F44" w:rsidRPr="00B852DD" w:rsidRDefault="00374F44" w:rsidP="00C43124">
            <w:pPr>
              <w:pStyle w:val="NoSpacing"/>
            </w:pPr>
            <w:r w:rsidRPr="00B852DD">
              <w:t xml:space="preserve">An example of a philosopher </w:t>
            </w:r>
            <w:r>
              <w:t xml:space="preserve">from the Muslim tradition e.g. </w:t>
            </w:r>
            <w:r>
              <w:rPr>
                <w:color w:val="FF0000"/>
              </w:rPr>
              <w:t>XXX</w:t>
            </w:r>
          </w:p>
          <w:p w14:paraId="58B8A898" w14:textId="77777777" w:rsidR="00374F44" w:rsidRDefault="00374F44" w:rsidP="00C43124">
            <w:pPr>
              <w:rPr>
                <w:rFonts w:ascii="Arial" w:hAnsi="Arial" w:cs="Arial"/>
                <w:b/>
                <w:sz w:val="18"/>
                <w:szCs w:val="18"/>
              </w:rPr>
            </w:pPr>
          </w:p>
          <w:p w14:paraId="3F28C3F5"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19F267B2" w14:textId="77777777" w:rsidR="00374F44" w:rsidRPr="00B852DD" w:rsidRDefault="00374F44" w:rsidP="00C43124">
            <w:pPr>
              <w:pStyle w:val="NoSpacing"/>
            </w:pPr>
            <w:r w:rsidRPr="00B852DD">
              <w:t>The nature of a philosophical question</w:t>
            </w:r>
          </w:p>
          <w:p w14:paraId="0380DB67" w14:textId="77777777" w:rsidR="00374F44" w:rsidRPr="00B852DD" w:rsidRDefault="00374F44" w:rsidP="00C43124">
            <w:pPr>
              <w:pStyle w:val="NoSpacing"/>
            </w:pPr>
            <w:r w:rsidRPr="00B852DD">
              <w:t>Debates about whether some things can be proven</w:t>
            </w:r>
          </w:p>
          <w:p w14:paraId="016DB9B1" w14:textId="77777777" w:rsidR="00374F44" w:rsidRPr="00B852DD" w:rsidRDefault="00374F44" w:rsidP="00C43124">
            <w:pPr>
              <w:pStyle w:val="NoSpacing"/>
            </w:pPr>
            <w:r w:rsidRPr="00B852DD">
              <w:t>The nature of a coherent and reasoned argument</w:t>
            </w:r>
          </w:p>
          <w:p w14:paraId="69796269" w14:textId="77777777" w:rsidR="00374F44" w:rsidRPr="00B852DD" w:rsidRDefault="00374F44" w:rsidP="00C43124">
            <w:pPr>
              <w:pStyle w:val="NoSpacing"/>
            </w:pPr>
            <w:r w:rsidRPr="00B852DD">
              <w:t>Awareness of divergence of opinion</w:t>
            </w:r>
          </w:p>
          <w:p w14:paraId="70C14F4D" w14:textId="77777777" w:rsidR="00374F44" w:rsidRPr="00B852DD" w:rsidRDefault="00374F44" w:rsidP="00C43124">
            <w:pPr>
              <w:pStyle w:val="NoSpacing"/>
            </w:pPr>
            <w:r w:rsidRPr="00B852DD">
              <w:t>Creation of balanced arguments</w:t>
            </w:r>
          </w:p>
          <w:p w14:paraId="430C3DA0" w14:textId="77777777" w:rsidR="00374F44" w:rsidRDefault="00374F44" w:rsidP="00C43124">
            <w:pPr>
              <w:rPr>
                <w:rFonts w:ascii="Arial" w:hAnsi="Arial" w:cs="Arial"/>
                <w:sz w:val="18"/>
                <w:szCs w:val="18"/>
              </w:rPr>
            </w:pPr>
          </w:p>
          <w:p w14:paraId="47A4F851" w14:textId="77777777" w:rsidR="00374F44" w:rsidRPr="00B852DD" w:rsidRDefault="00374F44" w:rsidP="00C43124">
            <w:pPr>
              <w:rPr>
                <w:rFonts w:ascii="Arial" w:hAnsi="Arial" w:cs="Arial"/>
                <w:b/>
                <w:sz w:val="18"/>
                <w:szCs w:val="18"/>
              </w:rPr>
            </w:pPr>
            <w:r w:rsidRPr="00B852DD">
              <w:rPr>
                <w:rFonts w:ascii="Arial" w:hAnsi="Arial" w:cs="Arial"/>
                <w:b/>
                <w:sz w:val="18"/>
                <w:szCs w:val="18"/>
              </w:rPr>
              <w:lastRenderedPageBreak/>
              <w:t>Moral Philosophy:</w:t>
            </w:r>
          </w:p>
          <w:p w14:paraId="1ED7296C" w14:textId="77777777" w:rsidR="00374F44" w:rsidRPr="00B852DD" w:rsidRDefault="00374F44" w:rsidP="00C43124">
            <w:pPr>
              <w:pStyle w:val="NoSpacing"/>
            </w:pPr>
            <w:r w:rsidRPr="00B852DD">
              <w:t>Influences on moral decision making such as experience, family, history, culture or community (including religious communities).</w:t>
            </w:r>
          </w:p>
          <w:p w14:paraId="3F5CE096" w14:textId="77777777" w:rsidR="00374F44" w:rsidRPr="00B852DD" w:rsidRDefault="00374F44" w:rsidP="00C43124">
            <w:pPr>
              <w:pStyle w:val="NoSpacing"/>
            </w:pPr>
            <w:r w:rsidRPr="00B852DD">
              <w:t>Introduction to ethical theory such as utilitarianism or hedonism.</w:t>
            </w:r>
          </w:p>
          <w:p w14:paraId="6920B7DA" w14:textId="77777777" w:rsidR="00374F44" w:rsidRPr="00B852DD" w:rsidRDefault="00374F44" w:rsidP="00C43124">
            <w:pPr>
              <w:pStyle w:val="NoSpacing"/>
            </w:pPr>
            <w:r w:rsidRPr="00B852DD">
              <w:t>Making connections with theological understandings of right and wrong.</w:t>
            </w:r>
          </w:p>
          <w:p w14:paraId="273A0C79" w14:textId="77777777" w:rsidR="00374F44" w:rsidRDefault="00374F44" w:rsidP="00C43124">
            <w:pPr>
              <w:pStyle w:val="NoSpacing"/>
            </w:pPr>
            <w:r w:rsidRPr="00B852DD">
              <w:t>Investigation of moral issues such as poverty and wealth, peace and conflict or justice and injustice.</w:t>
            </w:r>
          </w:p>
          <w:p w14:paraId="78FD5578" w14:textId="77777777" w:rsidR="00374F44" w:rsidRPr="00B852DD" w:rsidRDefault="00374F44" w:rsidP="00C43124">
            <w:pPr>
              <w:rPr>
                <w:rFonts w:ascii="Arial" w:hAnsi="Arial" w:cs="Arial"/>
                <w:sz w:val="18"/>
                <w:szCs w:val="18"/>
              </w:rPr>
            </w:pPr>
          </w:p>
        </w:tc>
      </w:tr>
    </w:tbl>
    <w:p w14:paraId="013D4584" w14:textId="77777777" w:rsidR="00374F44" w:rsidRDefault="00374F44" w:rsidP="00374F44"/>
    <w:tbl>
      <w:tblPr>
        <w:tblW w:w="14175" w:type="dxa"/>
        <w:tblLook w:val="04A0" w:firstRow="1" w:lastRow="0" w:firstColumn="1" w:lastColumn="0" w:noHBand="0" w:noVBand="1"/>
      </w:tblPr>
      <w:tblGrid>
        <w:gridCol w:w="2268"/>
        <w:gridCol w:w="5880"/>
        <w:gridCol w:w="6027"/>
      </w:tblGrid>
      <w:tr w:rsidR="00374F44" w14:paraId="1A0AA412" w14:textId="77777777" w:rsidTr="00C43124">
        <w:tc>
          <w:tcPr>
            <w:tcW w:w="2268" w:type="dxa"/>
          </w:tcPr>
          <w:p w14:paraId="26A07C2C" w14:textId="77777777" w:rsidR="00374F44" w:rsidRPr="00274766" w:rsidRDefault="00374F44" w:rsidP="00C43124">
            <w:pPr>
              <w:rPr>
                <w:rFonts w:ascii="Arial" w:hAnsi="Arial" w:cs="Arial"/>
                <w:b/>
                <w:sz w:val="18"/>
                <w:szCs w:val="18"/>
              </w:rPr>
            </w:pPr>
            <w:r w:rsidRPr="00274766">
              <w:rPr>
                <w:rFonts w:ascii="Arial" w:hAnsi="Arial" w:cs="Arial"/>
                <w:b/>
                <w:sz w:val="18"/>
                <w:szCs w:val="18"/>
              </w:rPr>
              <w:t>Human /Social Sciences:</w:t>
            </w:r>
          </w:p>
          <w:p w14:paraId="75C865B2" w14:textId="77777777" w:rsidR="00374F44" w:rsidRPr="00274766" w:rsidRDefault="00374F44" w:rsidP="00C43124">
            <w:pPr>
              <w:rPr>
                <w:rFonts w:ascii="Arial" w:hAnsi="Arial" w:cs="Arial"/>
                <w:b/>
                <w:color w:val="000000" w:themeColor="text1"/>
                <w:sz w:val="18"/>
                <w:szCs w:val="18"/>
              </w:rPr>
            </w:pPr>
            <w:r w:rsidRPr="00274766">
              <w:rPr>
                <w:rFonts w:ascii="Arial" w:hAnsi="Arial" w:cs="Arial"/>
                <w:b/>
                <w:color w:val="000000" w:themeColor="text1"/>
                <w:sz w:val="18"/>
                <w:szCs w:val="18"/>
              </w:rPr>
              <w:t>Thinking through living.</w:t>
            </w:r>
          </w:p>
          <w:p w14:paraId="23F24E78" w14:textId="77777777" w:rsidR="00374F44" w:rsidRPr="00274766" w:rsidRDefault="00374F44" w:rsidP="00C43124">
            <w:pPr>
              <w:rPr>
                <w:rFonts w:ascii="Arial" w:hAnsi="Arial" w:cs="Arial"/>
                <w:color w:val="000000" w:themeColor="text1"/>
                <w:sz w:val="18"/>
                <w:szCs w:val="18"/>
              </w:rPr>
            </w:pPr>
            <w:r w:rsidRPr="00274766">
              <w:rPr>
                <w:rFonts w:ascii="Arial" w:hAnsi="Arial" w:cs="Arial"/>
                <w:color w:val="000000" w:themeColor="text1"/>
                <w:sz w:val="18"/>
                <w:szCs w:val="18"/>
              </w:rPr>
              <w:t>The human/social sciences enable pupils to grapple with questions about the lived and diversity reality of religion and belief in the world.</w:t>
            </w:r>
          </w:p>
          <w:p w14:paraId="21B929F0" w14:textId="77777777" w:rsidR="00374F44" w:rsidRPr="00274766" w:rsidRDefault="00374F44" w:rsidP="00C43124">
            <w:pPr>
              <w:rPr>
                <w:rFonts w:ascii="Arial" w:hAnsi="Arial" w:cs="Arial"/>
                <w:sz w:val="18"/>
                <w:szCs w:val="18"/>
              </w:rPr>
            </w:pPr>
            <w:r w:rsidRPr="00274766">
              <w:rPr>
                <w:rFonts w:ascii="Arial" w:hAnsi="Arial" w:cs="Arial"/>
                <w:sz w:val="18"/>
                <w:szCs w:val="18"/>
              </w:rPr>
              <w:t xml:space="preserve">It explores the diverse ways in which people practise their beliefs. It engages with the impact of beliefs on individuals, communities and societies. Pupils will investigate the ways in which religions, beliefs and religious believers have shaped and continue to shape societies around the world. They can promote </w:t>
            </w:r>
            <w:r w:rsidRPr="00274766">
              <w:rPr>
                <w:rFonts w:ascii="Arial" w:hAnsi="Arial" w:cs="Arial"/>
                <w:sz w:val="18"/>
                <w:szCs w:val="18"/>
              </w:rPr>
              <w:lastRenderedPageBreak/>
              <w:t>better understanding of the ways in which religions and beliefs influence people’s understanding of power, gender, compassion, and so on. It also enables pupils to consider the nature of religion itself and the diverse ways in which people understand the term ‘religion’.</w:t>
            </w:r>
          </w:p>
          <w:p w14:paraId="578A9595" w14:textId="77777777" w:rsidR="00374F44" w:rsidRPr="00274766" w:rsidRDefault="00374F44" w:rsidP="00C43124">
            <w:pPr>
              <w:rPr>
                <w:rFonts w:ascii="Arial" w:hAnsi="Arial" w:cs="Arial"/>
                <w:sz w:val="18"/>
                <w:szCs w:val="18"/>
              </w:rPr>
            </w:pPr>
          </w:p>
        </w:tc>
        <w:tc>
          <w:tcPr>
            <w:tcW w:w="5880" w:type="dxa"/>
          </w:tcPr>
          <w:p w14:paraId="7A995436"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lastRenderedPageBreak/>
              <w:t>Nature of Religion:</w:t>
            </w:r>
          </w:p>
          <w:p w14:paraId="674088B6"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use of the term ‘</w:t>
            </w:r>
            <w:r>
              <w:rPr>
                <w:rFonts w:ascii="Arial" w:hAnsi="Arial" w:cs="Arial"/>
                <w:color w:val="000000" w:themeColor="text1"/>
                <w:sz w:val="18"/>
                <w:szCs w:val="18"/>
              </w:rPr>
              <w:t>Muslim</w:t>
            </w:r>
            <w:r w:rsidRPr="00C56E8F">
              <w:rPr>
                <w:rFonts w:ascii="Arial" w:hAnsi="Arial" w:cs="Arial"/>
                <w:color w:val="000000" w:themeColor="text1"/>
                <w:sz w:val="18"/>
                <w:szCs w:val="18"/>
              </w:rPr>
              <w:t>’ and what it means.</w:t>
            </w:r>
          </w:p>
          <w:p w14:paraId="31C999F1"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terms ‘religion’ and ‘worldview’</w:t>
            </w:r>
          </w:p>
          <w:p w14:paraId="1E2374A4"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 xml:space="preserve">The </w:t>
            </w:r>
            <w:r>
              <w:rPr>
                <w:rFonts w:ascii="Arial" w:hAnsi="Arial" w:cs="Arial"/>
                <w:color w:val="000000" w:themeColor="text1"/>
                <w:sz w:val="18"/>
                <w:szCs w:val="18"/>
              </w:rPr>
              <w:t>Muslim</w:t>
            </w:r>
            <w:r w:rsidRPr="00C56E8F">
              <w:rPr>
                <w:rFonts w:ascii="Arial" w:hAnsi="Arial" w:cs="Arial"/>
                <w:color w:val="000000" w:themeColor="text1"/>
                <w:sz w:val="18"/>
                <w:szCs w:val="18"/>
              </w:rPr>
              <w:t xml:space="preserve"> tradition began in the </w:t>
            </w:r>
            <w:r>
              <w:rPr>
                <w:rFonts w:ascii="Arial" w:hAnsi="Arial" w:cs="Arial"/>
                <w:color w:val="000000" w:themeColor="text1"/>
                <w:sz w:val="18"/>
                <w:szCs w:val="18"/>
              </w:rPr>
              <w:t>Saudi Arabia</w:t>
            </w:r>
            <w:r w:rsidRPr="00C56E8F">
              <w:rPr>
                <w:rFonts w:ascii="Arial" w:hAnsi="Arial" w:cs="Arial"/>
                <w:color w:val="000000" w:themeColor="text1"/>
                <w:sz w:val="18"/>
                <w:szCs w:val="18"/>
              </w:rPr>
              <w:t xml:space="preserve"> but has spread across the world.</w:t>
            </w:r>
          </w:p>
          <w:p w14:paraId="513E72FF"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Practices and Expression:</w:t>
            </w:r>
          </w:p>
          <w:p w14:paraId="63CE7C0C" w14:textId="77777777" w:rsidR="00374F44" w:rsidRPr="00903500" w:rsidRDefault="00374F44" w:rsidP="00C43124">
            <w:pPr>
              <w:rPr>
                <w:rFonts w:ascii="Arial" w:hAnsi="Arial" w:cs="Arial"/>
                <w:color w:val="000000" w:themeColor="text1"/>
                <w:sz w:val="18"/>
                <w:szCs w:val="18"/>
              </w:rPr>
            </w:pPr>
            <w:r>
              <w:rPr>
                <w:rFonts w:ascii="Arial" w:hAnsi="Arial" w:cs="Arial"/>
                <w:b/>
                <w:color w:val="000000" w:themeColor="text1"/>
                <w:sz w:val="18"/>
                <w:szCs w:val="18"/>
              </w:rPr>
              <w:t xml:space="preserve">Masjid or mosque: </w:t>
            </w:r>
            <w:r w:rsidRPr="00903500">
              <w:rPr>
                <w:rFonts w:ascii="Arial" w:hAnsi="Arial" w:cs="Arial"/>
                <w:color w:val="000000" w:themeColor="text1"/>
                <w:sz w:val="18"/>
                <w:szCs w:val="18"/>
              </w:rPr>
              <w:t>The variety of ty</w:t>
            </w:r>
            <w:r>
              <w:rPr>
                <w:rFonts w:ascii="Arial" w:hAnsi="Arial" w:cs="Arial"/>
                <w:color w:val="000000" w:themeColor="text1"/>
                <w:sz w:val="18"/>
                <w:szCs w:val="18"/>
              </w:rPr>
              <w:t>pes of mosque in the local area</w:t>
            </w:r>
            <w:r w:rsidRPr="00903500">
              <w:rPr>
                <w:rFonts w:ascii="Arial" w:hAnsi="Arial" w:cs="Arial"/>
                <w:color w:val="000000" w:themeColor="text1"/>
                <w:sz w:val="18"/>
                <w:szCs w:val="18"/>
              </w:rPr>
              <w:t>, including converted buildings. The mosques and community centres in Norwich as examples of how the Muslim community meets the needs of the local population.</w:t>
            </w:r>
            <w:r>
              <w:rPr>
                <w:rFonts w:ascii="Arial" w:hAnsi="Arial" w:cs="Arial"/>
                <w:color w:val="000000" w:themeColor="text1"/>
                <w:sz w:val="18"/>
                <w:szCs w:val="18"/>
              </w:rPr>
              <w:t xml:space="preserve"> Key features of a mosque which express Muslim belief.</w:t>
            </w:r>
          </w:p>
          <w:p w14:paraId="0379C948" w14:textId="77777777" w:rsidR="00374F44" w:rsidRDefault="00374F44" w:rsidP="00C43124">
            <w:pPr>
              <w:rPr>
                <w:rFonts w:ascii="Arial" w:hAnsi="Arial" w:cs="Arial"/>
                <w:b/>
                <w:color w:val="000000" w:themeColor="text1"/>
                <w:sz w:val="18"/>
                <w:szCs w:val="18"/>
              </w:rPr>
            </w:pPr>
            <w:r>
              <w:rPr>
                <w:rFonts w:ascii="Arial" w:hAnsi="Arial" w:cs="Arial"/>
                <w:b/>
                <w:color w:val="000000" w:themeColor="text1"/>
                <w:sz w:val="18"/>
                <w:szCs w:val="18"/>
              </w:rPr>
              <w:t xml:space="preserve">The Five Pillars of Islam: </w:t>
            </w:r>
            <w:r w:rsidRPr="002543B6">
              <w:rPr>
                <w:rFonts w:ascii="Arial" w:hAnsi="Arial" w:cs="Arial"/>
                <w:color w:val="000000" w:themeColor="text1"/>
                <w:sz w:val="18"/>
                <w:szCs w:val="18"/>
              </w:rPr>
              <w:t>In particular salah, and the associated practice of wudu.</w:t>
            </w:r>
            <w:r>
              <w:rPr>
                <w:rFonts w:ascii="Arial" w:hAnsi="Arial" w:cs="Arial"/>
                <w:b/>
                <w:color w:val="000000" w:themeColor="text1"/>
                <w:sz w:val="18"/>
                <w:szCs w:val="18"/>
              </w:rPr>
              <w:t xml:space="preserve"> </w:t>
            </w:r>
          </w:p>
          <w:p w14:paraId="722B785D" w14:textId="77777777" w:rsidR="00374F44" w:rsidRDefault="00374F44" w:rsidP="00C43124">
            <w:pPr>
              <w:rPr>
                <w:rFonts w:ascii="Arial" w:hAnsi="Arial" w:cs="Arial"/>
                <w:color w:val="000000" w:themeColor="text1"/>
                <w:sz w:val="18"/>
                <w:szCs w:val="18"/>
              </w:rPr>
            </w:pPr>
            <w:r w:rsidRPr="00C56E8F">
              <w:rPr>
                <w:rFonts w:ascii="Arial" w:hAnsi="Arial" w:cs="Arial"/>
                <w:b/>
                <w:color w:val="000000" w:themeColor="text1"/>
                <w:sz w:val="18"/>
                <w:szCs w:val="18"/>
              </w:rPr>
              <w:t>Symbolism</w:t>
            </w:r>
            <w:r>
              <w:rPr>
                <w:rFonts w:ascii="Arial" w:hAnsi="Arial" w:cs="Arial"/>
                <w:b/>
                <w:color w:val="000000" w:themeColor="text1"/>
                <w:sz w:val="18"/>
                <w:szCs w:val="18"/>
              </w:rPr>
              <w:t xml:space="preserve"> and artefacts</w:t>
            </w:r>
            <w:r w:rsidRPr="00C56E8F">
              <w:rPr>
                <w:rFonts w:ascii="Arial" w:hAnsi="Arial" w:cs="Arial"/>
                <w:b/>
                <w:color w:val="000000" w:themeColor="text1"/>
                <w:sz w:val="18"/>
                <w:szCs w:val="18"/>
              </w:rPr>
              <w:t>:</w:t>
            </w:r>
            <w:r w:rsidRPr="00C56E8F">
              <w:rPr>
                <w:rFonts w:ascii="Arial" w:hAnsi="Arial" w:cs="Arial"/>
                <w:color w:val="000000" w:themeColor="text1"/>
                <w:sz w:val="18"/>
                <w:szCs w:val="18"/>
              </w:rPr>
              <w:t xml:space="preserve"> </w:t>
            </w:r>
            <w:r>
              <w:rPr>
                <w:rFonts w:ascii="Arial" w:hAnsi="Arial" w:cs="Arial"/>
                <w:color w:val="000000" w:themeColor="text1"/>
                <w:sz w:val="18"/>
                <w:szCs w:val="18"/>
              </w:rPr>
              <w:t xml:space="preserve"> Use of Tasbih to explore the 99 names of Allah.</w:t>
            </w:r>
          </w:p>
          <w:p w14:paraId="08B5843F" w14:textId="77777777" w:rsidR="00374F44" w:rsidRDefault="00374F44" w:rsidP="00C43124">
            <w:pPr>
              <w:rPr>
                <w:rFonts w:ascii="Arial" w:hAnsi="Arial" w:cs="Arial"/>
                <w:color w:val="000000" w:themeColor="text1"/>
                <w:sz w:val="18"/>
                <w:szCs w:val="18"/>
              </w:rPr>
            </w:pPr>
            <w:r>
              <w:rPr>
                <w:rFonts w:ascii="Arial" w:hAnsi="Arial" w:cs="Arial"/>
                <w:color w:val="000000" w:themeColor="text1"/>
                <w:sz w:val="18"/>
                <w:szCs w:val="18"/>
              </w:rPr>
              <w:t>The respect given the Qur’an as a sacred text.</w:t>
            </w:r>
          </w:p>
          <w:p w14:paraId="369F0D20" w14:textId="77777777" w:rsidR="00374F44" w:rsidRDefault="00374F44" w:rsidP="00C43124">
            <w:pPr>
              <w:rPr>
                <w:rFonts w:ascii="Arial" w:hAnsi="Arial" w:cs="Arial"/>
                <w:color w:val="000000" w:themeColor="text1"/>
                <w:sz w:val="18"/>
                <w:szCs w:val="18"/>
              </w:rPr>
            </w:pPr>
            <w:r>
              <w:rPr>
                <w:rFonts w:ascii="Arial" w:hAnsi="Arial" w:cs="Arial"/>
                <w:color w:val="000000" w:themeColor="text1"/>
                <w:sz w:val="18"/>
                <w:szCs w:val="18"/>
              </w:rPr>
              <w:t>Muslim art such a calligraphy and geometric designs</w:t>
            </w:r>
          </w:p>
          <w:p w14:paraId="0EC74CDC" w14:textId="77777777" w:rsidR="00374F44" w:rsidRDefault="00374F44" w:rsidP="00C43124">
            <w:pPr>
              <w:rPr>
                <w:rFonts w:ascii="Arial" w:hAnsi="Arial" w:cs="Arial"/>
                <w:color w:val="000000" w:themeColor="text1"/>
                <w:sz w:val="18"/>
                <w:szCs w:val="18"/>
              </w:rPr>
            </w:pPr>
            <w:r>
              <w:rPr>
                <w:rFonts w:ascii="Arial" w:hAnsi="Arial" w:cs="Arial"/>
                <w:color w:val="000000" w:themeColor="text1"/>
                <w:sz w:val="18"/>
                <w:szCs w:val="18"/>
              </w:rPr>
              <w:lastRenderedPageBreak/>
              <w:t>Varying Muslim cultural dress.</w:t>
            </w:r>
          </w:p>
          <w:p w14:paraId="0EDC4B4C" w14:textId="77777777" w:rsidR="00374F44" w:rsidRPr="009721CA" w:rsidRDefault="00374F44" w:rsidP="00C43124">
            <w:pPr>
              <w:rPr>
                <w:rFonts w:ascii="Arial" w:hAnsi="Arial" w:cs="Arial"/>
                <w:color w:val="000000" w:themeColor="text1"/>
                <w:sz w:val="18"/>
                <w:szCs w:val="18"/>
              </w:rPr>
            </w:pPr>
          </w:p>
          <w:p w14:paraId="34415F01" w14:textId="77777777" w:rsidR="00374F44"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Individual, community and Society:</w:t>
            </w:r>
          </w:p>
          <w:p w14:paraId="4AE66C46" w14:textId="77777777" w:rsidR="00374F44" w:rsidRPr="00903500" w:rsidRDefault="00374F44" w:rsidP="00C43124">
            <w:pPr>
              <w:rPr>
                <w:rFonts w:ascii="Arial" w:hAnsi="Arial" w:cs="Arial"/>
                <w:color w:val="000000" w:themeColor="text1"/>
                <w:sz w:val="18"/>
                <w:szCs w:val="18"/>
              </w:rPr>
            </w:pPr>
            <w:r w:rsidRPr="00903500">
              <w:rPr>
                <w:rFonts w:ascii="Arial" w:hAnsi="Arial" w:cs="Arial"/>
                <w:color w:val="000000" w:themeColor="text1"/>
                <w:sz w:val="18"/>
                <w:szCs w:val="18"/>
              </w:rPr>
              <w:t>The role of festivals such as Eid-ul-</w:t>
            </w:r>
            <w:proofErr w:type="spellStart"/>
            <w:r w:rsidRPr="00903500">
              <w:rPr>
                <w:rFonts w:ascii="Arial" w:hAnsi="Arial" w:cs="Arial"/>
                <w:color w:val="000000" w:themeColor="text1"/>
                <w:sz w:val="18"/>
                <w:szCs w:val="18"/>
              </w:rPr>
              <w:t>Fitr</w:t>
            </w:r>
            <w:proofErr w:type="spellEnd"/>
            <w:r w:rsidRPr="00903500">
              <w:rPr>
                <w:rFonts w:ascii="Arial" w:hAnsi="Arial" w:cs="Arial"/>
                <w:color w:val="000000" w:themeColor="text1"/>
                <w:sz w:val="18"/>
                <w:szCs w:val="18"/>
              </w:rPr>
              <w:t xml:space="preserve"> and Eid-ul-</w:t>
            </w:r>
            <w:proofErr w:type="spellStart"/>
            <w:r w:rsidRPr="00903500">
              <w:rPr>
                <w:rFonts w:ascii="Arial" w:hAnsi="Arial" w:cs="Arial"/>
                <w:color w:val="000000" w:themeColor="text1"/>
                <w:sz w:val="18"/>
                <w:szCs w:val="18"/>
              </w:rPr>
              <w:t>Adha</w:t>
            </w:r>
            <w:proofErr w:type="spellEnd"/>
            <w:r w:rsidRPr="00903500">
              <w:rPr>
                <w:rFonts w:ascii="Arial" w:hAnsi="Arial" w:cs="Arial"/>
                <w:color w:val="000000" w:themeColor="text1"/>
                <w:sz w:val="18"/>
                <w:szCs w:val="18"/>
              </w:rPr>
              <w:t xml:space="preserve"> in bringing the </w:t>
            </w:r>
            <w:proofErr w:type="spellStart"/>
            <w:r w:rsidRPr="00903500">
              <w:rPr>
                <w:rFonts w:ascii="Arial" w:hAnsi="Arial" w:cs="Arial"/>
                <w:color w:val="000000" w:themeColor="text1"/>
                <w:sz w:val="18"/>
                <w:szCs w:val="18"/>
              </w:rPr>
              <w:t>muslim</w:t>
            </w:r>
            <w:proofErr w:type="spellEnd"/>
            <w:r w:rsidRPr="00903500">
              <w:rPr>
                <w:rFonts w:ascii="Arial" w:hAnsi="Arial" w:cs="Arial"/>
                <w:color w:val="000000" w:themeColor="text1"/>
                <w:sz w:val="18"/>
                <w:szCs w:val="18"/>
              </w:rPr>
              <w:t xml:space="preserve"> community together. </w:t>
            </w:r>
          </w:p>
          <w:p w14:paraId="04D49B24" w14:textId="77777777" w:rsidR="00374F44" w:rsidRPr="00903500" w:rsidRDefault="00374F44" w:rsidP="00C43124">
            <w:pPr>
              <w:rPr>
                <w:rFonts w:ascii="Arial" w:hAnsi="Arial" w:cs="Arial"/>
                <w:color w:val="000000" w:themeColor="text1"/>
                <w:sz w:val="18"/>
                <w:szCs w:val="18"/>
              </w:rPr>
            </w:pPr>
            <w:r w:rsidRPr="00903500">
              <w:rPr>
                <w:rFonts w:ascii="Arial" w:hAnsi="Arial" w:cs="Arial"/>
                <w:color w:val="000000" w:themeColor="text1"/>
                <w:sz w:val="18"/>
                <w:szCs w:val="18"/>
              </w:rPr>
              <w:t xml:space="preserve">The role of ceremonies, such as </w:t>
            </w:r>
            <w:proofErr w:type="spellStart"/>
            <w:r w:rsidRPr="00903500">
              <w:rPr>
                <w:rFonts w:ascii="Arial" w:hAnsi="Arial" w:cs="Arial"/>
                <w:color w:val="000000" w:themeColor="text1"/>
                <w:sz w:val="18"/>
                <w:szCs w:val="18"/>
              </w:rPr>
              <w:t>Aqiqah</w:t>
            </w:r>
            <w:proofErr w:type="spellEnd"/>
            <w:r w:rsidRPr="00903500">
              <w:rPr>
                <w:rFonts w:ascii="Arial" w:hAnsi="Arial" w:cs="Arial"/>
                <w:color w:val="000000" w:themeColor="text1"/>
                <w:sz w:val="18"/>
                <w:szCs w:val="18"/>
              </w:rPr>
              <w:t xml:space="preserve"> in </w:t>
            </w:r>
            <w:r>
              <w:rPr>
                <w:rFonts w:ascii="Arial" w:hAnsi="Arial" w:cs="Arial"/>
                <w:color w:val="000000" w:themeColor="text1"/>
                <w:sz w:val="18"/>
                <w:szCs w:val="18"/>
              </w:rPr>
              <w:t>helping children learn about Islam.</w:t>
            </w:r>
          </w:p>
          <w:p w14:paraId="6B506228" w14:textId="77777777" w:rsidR="00374F44" w:rsidRPr="00903500" w:rsidRDefault="00374F44" w:rsidP="00C43124">
            <w:pPr>
              <w:rPr>
                <w:rFonts w:ascii="Arial" w:hAnsi="Arial" w:cs="Arial"/>
                <w:color w:val="000000" w:themeColor="text1"/>
                <w:sz w:val="18"/>
                <w:szCs w:val="18"/>
              </w:rPr>
            </w:pPr>
            <w:r w:rsidRPr="00903500">
              <w:rPr>
                <w:rFonts w:ascii="Arial" w:hAnsi="Arial" w:cs="Arial"/>
                <w:color w:val="000000" w:themeColor="text1"/>
                <w:sz w:val="18"/>
                <w:szCs w:val="18"/>
              </w:rPr>
              <w:t>The role of the Madrassah in helping young Muslims understand their faith.</w:t>
            </w:r>
          </w:p>
          <w:p w14:paraId="05D28D93" w14:textId="77777777" w:rsidR="00374F44" w:rsidRDefault="00374F44" w:rsidP="00C43124">
            <w:pPr>
              <w:rPr>
                <w:rFonts w:ascii="Arial" w:hAnsi="Arial" w:cs="Arial"/>
                <w:b/>
                <w:color w:val="000000" w:themeColor="text1"/>
                <w:sz w:val="18"/>
                <w:szCs w:val="18"/>
              </w:rPr>
            </w:pPr>
          </w:p>
          <w:p w14:paraId="798DE963" w14:textId="77777777" w:rsidR="00374F44" w:rsidRDefault="00374F44" w:rsidP="00C43124">
            <w:pPr>
              <w:rPr>
                <w:rFonts w:ascii="Arial" w:hAnsi="Arial" w:cs="Arial"/>
                <w:b/>
                <w:color w:val="000000" w:themeColor="text1"/>
                <w:sz w:val="18"/>
                <w:szCs w:val="18"/>
              </w:rPr>
            </w:pPr>
          </w:p>
          <w:p w14:paraId="543F6284" w14:textId="77777777" w:rsidR="00374F44" w:rsidRDefault="00374F44" w:rsidP="00C43124">
            <w:pPr>
              <w:rPr>
                <w:rFonts w:ascii="Arial" w:hAnsi="Arial" w:cs="Arial"/>
                <w:b/>
                <w:color w:val="000000" w:themeColor="text1"/>
                <w:sz w:val="18"/>
                <w:szCs w:val="18"/>
              </w:rPr>
            </w:pPr>
          </w:p>
          <w:p w14:paraId="1EB33CFE" w14:textId="77777777" w:rsidR="00374F44" w:rsidRPr="00C56E8F" w:rsidRDefault="00374F44" w:rsidP="00C43124">
            <w:pPr>
              <w:rPr>
                <w:rFonts w:ascii="Arial" w:hAnsi="Arial" w:cs="Arial"/>
                <w:b/>
                <w:color w:val="000000" w:themeColor="text1"/>
                <w:sz w:val="18"/>
                <w:szCs w:val="18"/>
              </w:rPr>
            </w:pPr>
          </w:p>
          <w:p w14:paraId="5D37AA59" w14:textId="77777777" w:rsidR="00374F44" w:rsidRPr="00FD7D54" w:rsidRDefault="00374F44" w:rsidP="00C43124">
            <w:pPr>
              <w:rPr>
                <w:rFonts w:ascii="Arial" w:hAnsi="Arial" w:cs="Arial"/>
                <w:b/>
                <w:color w:val="000000" w:themeColor="text1"/>
                <w:sz w:val="18"/>
                <w:szCs w:val="18"/>
              </w:rPr>
            </w:pPr>
          </w:p>
        </w:tc>
        <w:tc>
          <w:tcPr>
            <w:tcW w:w="6027" w:type="dxa"/>
          </w:tcPr>
          <w:p w14:paraId="3B8EFC83" w14:textId="77777777" w:rsidR="00374F44" w:rsidRPr="00274766" w:rsidRDefault="00374F44" w:rsidP="00C43124">
            <w:pPr>
              <w:rPr>
                <w:rFonts w:ascii="Arial" w:hAnsi="Arial" w:cs="Arial"/>
                <w:b/>
                <w:sz w:val="18"/>
                <w:szCs w:val="18"/>
              </w:rPr>
            </w:pPr>
            <w:r w:rsidRPr="00274766">
              <w:rPr>
                <w:rFonts w:ascii="Arial" w:hAnsi="Arial" w:cs="Arial"/>
                <w:b/>
                <w:sz w:val="18"/>
                <w:szCs w:val="18"/>
              </w:rPr>
              <w:lastRenderedPageBreak/>
              <w:t>Nature of Religion:</w:t>
            </w:r>
          </w:p>
          <w:p w14:paraId="777A01CE" w14:textId="77777777" w:rsidR="00374F44" w:rsidRPr="00274766" w:rsidRDefault="00374F44" w:rsidP="00C43124">
            <w:pPr>
              <w:pStyle w:val="NoSpacing"/>
            </w:pPr>
            <w:r w:rsidRPr="00274766">
              <w:t>Different ways in which people understand the term ‘religion’ both within and outside of religious adherence.</w:t>
            </w:r>
          </w:p>
          <w:p w14:paraId="1EA44256" w14:textId="77777777" w:rsidR="00374F44" w:rsidRDefault="00374F44" w:rsidP="00C43124">
            <w:pPr>
              <w:pStyle w:val="NoSpacing"/>
            </w:pPr>
            <w:r>
              <w:t>The meaning of the word ‘Islam’ as the Arabic word for peace. It also means submission or wholehearted acceptance. Muslims means ‘one who submits’.</w:t>
            </w:r>
          </w:p>
          <w:p w14:paraId="1E919285" w14:textId="77777777" w:rsidR="00374F44" w:rsidRPr="00274766" w:rsidRDefault="00374F44" w:rsidP="00C43124">
            <w:pPr>
              <w:pStyle w:val="NoSpacing"/>
            </w:pPr>
            <w:r w:rsidRPr="00274766">
              <w:t xml:space="preserve">Awareness of the diverse nature of </w:t>
            </w:r>
            <w:r>
              <w:t>Islam</w:t>
            </w:r>
            <w:r w:rsidRPr="00274766">
              <w:t xml:space="preserve"> locally, nationally and globally.</w:t>
            </w:r>
          </w:p>
          <w:p w14:paraId="51AEB169" w14:textId="77777777" w:rsidR="00374F44" w:rsidRDefault="00374F44" w:rsidP="00C43124">
            <w:pPr>
              <w:rPr>
                <w:rFonts w:ascii="Arial" w:hAnsi="Arial" w:cs="Arial"/>
                <w:sz w:val="18"/>
                <w:szCs w:val="18"/>
              </w:rPr>
            </w:pPr>
          </w:p>
          <w:p w14:paraId="35D8F2B8" w14:textId="77777777" w:rsidR="00374F44" w:rsidRDefault="00374F44" w:rsidP="00C43124">
            <w:pPr>
              <w:rPr>
                <w:rFonts w:ascii="Arial" w:hAnsi="Arial" w:cs="Arial"/>
                <w:b/>
                <w:sz w:val="18"/>
                <w:szCs w:val="18"/>
              </w:rPr>
            </w:pPr>
            <w:r w:rsidRPr="00274766">
              <w:rPr>
                <w:rFonts w:ascii="Arial" w:hAnsi="Arial" w:cs="Arial"/>
                <w:b/>
                <w:sz w:val="18"/>
                <w:szCs w:val="18"/>
              </w:rPr>
              <w:t>Practices and Expression:</w:t>
            </w:r>
          </w:p>
          <w:p w14:paraId="5EE4540F" w14:textId="77777777" w:rsidR="00374F44" w:rsidRPr="00432694" w:rsidRDefault="00374F44" w:rsidP="00C43124">
            <w:pPr>
              <w:rPr>
                <w:rFonts w:ascii="Arial" w:hAnsi="Arial" w:cs="Arial"/>
                <w:sz w:val="18"/>
                <w:szCs w:val="18"/>
              </w:rPr>
            </w:pPr>
            <w:r>
              <w:rPr>
                <w:rFonts w:ascii="Arial" w:hAnsi="Arial" w:cs="Arial"/>
                <w:b/>
                <w:sz w:val="18"/>
                <w:szCs w:val="18"/>
              </w:rPr>
              <w:t xml:space="preserve">Masjid or mosque: </w:t>
            </w:r>
            <w:r w:rsidRPr="00432694">
              <w:rPr>
                <w:rFonts w:ascii="Arial" w:hAnsi="Arial" w:cs="Arial"/>
                <w:sz w:val="18"/>
                <w:szCs w:val="18"/>
              </w:rPr>
              <w:t xml:space="preserve">As a place of prayer. Facilities for ritual washing and communal prayer. Variety of styles and architecture reflecting </w:t>
            </w:r>
            <w:proofErr w:type="spellStart"/>
            <w:r w:rsidRPr="00432694">
              <w:rPr>
                <w:rFonts w:ascii="Arial" w:hAnsi="Arial" w:cs="Arial"/>
                <w:sz w:val="18"/>
                <w:szCs w:val="18"/>
              </w:rPr>
              <w:t>beleifs</w:t>
            </w:r>
            <w:proofErr w:type="spellEnd"/>
            <w:r w:rsidRPr="00432694">
              <w:rPr>
                <w:rFonts w:ascii="Arial" w:hAnsi="Arial" w:cs="Arial"/>
                <w:sz w:val="18"/>
                <w:szCs w:val="18"/>
              </w:rPr>
              <w:t>. Varying use of a minaret for the call to prayer, and alternatives to this.</w:t>
            </w:r>
          </w:p>
          <w:p w14:paraId="7879ADC5" w14:textId="77777777" w:rsidR="00374F44" w:rsidRPr="00B54C73" w:rsidRDefault="00374F44" w:rsidP="00C43124">
            <w:pPr>
              <w:rPr>
                <w:rFonts w:ascii="Arial" w:hAnsi="Arial" w:cs="Arial"/>
                <w:sz w:val="18"/>
                <w:szCs w:val="18"/>
              </w:rPr>
            </w:pPr>
            <w:r w:rsidRPr="00D93ABC">
              <w:rPr>
                <w:rFonts w:ascii="Arial" w:hAnsi="Arial" w:cs="Arial"/>
                <w:b/>
                <w:sz w:val="18"/>
                <w:szCs w:val="18"/>
              </w:rPr>
              <w:t>Diversity</w:t>
            </w:r>
            <w:r>
              <w:rPr>
                <w:rFonts w:ascii="Arial" w:hAnsi="Arial" w:cs="Arial"/>
                <w:sz w:val="18"/>
                <w:szCs w:val="18"/>
              </w:rPr>
              <w:t>: Awareness of the three main Muslims traditions- Sunni, Shia and Sufi. Awareness of diversity of expression, particularly in relation to the pictorial presentations.</w:t>
            </w:r>
          </w:p>
          <w:p w14:paraId="6F0C551A" w14:textId="77777777" w:rsidR="00374F44" w:rsidRPr="00B54C73" w:rsidRDefault="00374F44" w:rsidP="00C43124">
            <w:pPr>
              <w:rPr>
                <w:rFonts w:ascii="Arial" w:hAnsi="Arial" w:cs="Arial"/>
                <w:sz w:val="18"/>
                <w:szCs w:val="18"/>
              </w:rPr>
            </w:pPr>
            <w:r>
              <w:rPr>
                <w:rFonts w:ascii="Arial" w:hAnsi="Arial" w:cs="Arial"/>
                <w:b/>
                <w:sz w:val="18"/>
                <w:szCs w:val="18"/>
              </w:rPr>
              <w:t xml:space="preserve">The Five Pillars of Islam: </w:t>
            </w:r>
            <w:r w:rsidRPr="00B54C73">
              <w:rPr>
                <w:rFonts w:ascii="Arial" w:hAnsi="Arial" w:cs="Arial"/>
                <w:sz w:val="18"/>
                <w:szCs w:val="18"/>
              </w:rPr>
              <w:t xml:space="preserve">The main religious duties of a Muslim. Salah, Sawm, </w:t>
            </w:r>
            <w:proofErr w:type="spellStart"/>
            <w:r w:rsidRPr="00B54C73">
              <w:rPr>
                <w:rFonts w:ascii="Arial" w:hAnsi="Arial" w:cs="Arial"/>
                <w:sz w:val="18"/>
                <w:szCs w:val="18"/>
              </w:rPr>
              <w:t>Zakah</w:t>
            </w:r>
            <w:proofErr w:type="spellEnd"/>
            <w:r w:rsidRPr="00B54C73">
              <w:rPr>
                <w:rFonts w:ascii="Arial" w:hAnsi="Arial" w:cs="Arial"/>
                <w:sz w:val="18"/>
                <w:szCs w:val="18"/>
              </w:rPr>
              <w:t xml:space="preserve"> and Hajj. </w:t>
            </w:r>
          </w:p>
          <w:p w14:paraId="4729AE12" w14:textId="77777777" w:rsidR="00374F44" w:rsidRDefault="00374F44" w:rsidP="00C43124">
            <w:pPr>
              <w:rPr>
                <w:rFonts w:ascii="Arial" w:hAnsi="Arial" w:cs="Arial"/>
                <w:sz w:val="18"/>
                <w:szCs w:val="18"/>
              </w:rPr>
            </w:pPr>
            <w:r w:rsidRPr="00274766">
              <w:rPr>
                <w:rFonts w:ascii="Arial" w:hAnsi="Arial" w:cs="Arial"/>
                <w:b/>
                <w:sz w:val="18"/>
                <w:szCs w:val="18"/>
              </w:rPr>
              <w:t>Individuals:</w:t>
            </w:r>
            <w:r w:rsidRPr="00274766">
              <w:rPr>
                <w:rFonts w:ascii="Arial" w:hAnsi="Arial" w:cs="Arial"/>
                <w:sz w:val="18"/>
                <w:szCs w:val="18"/>
              </w:rPr>
              <w:t xml:space="preserve"> Meeting indi</w:t>
            </w:r>
            <w:r>
              <w:rPr>
                <w:rFonts w:ascii="Arial" w:hAnsi="Arial" w:cs="Arial"/>
                <w:sz w:val="18"/>
                <w:szCs w:val="18"/>
              </w:rPr>
              <w:t xml:space="preserve">vidual Muslims </w:t>
            </w:r>
            <w:r w:rsidRPr="00274766">
              <w:rPr>
                <w:rFonts w:ascii="Arial" w:hAnsi="Arial" w:cs="Arial"/>
                <w:sz w:val="18"/>
                <w:szCs w:val="18"/>
              </w:rPr>
              <w:t xml:space="preserve">to ask them about their beliefs </w:t>
            </w:r>
            <w:r w:rsidRPr="00274766">
              <w:rPr>
                <w:rFonts w:ascii="Arial" w:hAnsi="Arial" w:cs="Arial"/>
                <w:sz w:val="18"/>
                <w:szCs w:val="18"/>
              </w:rPr>
              <w:lastRenderedPageBreak/>
              <w:t>and prac</w:t>
            </w:r>
            <w:r>
              <w:rPr>
                <w:rFonts w:ascii="Arial" w:hAnsi="Arial" w:cs="Arial"/>
                <w:sz w:val="18"/>
                <w:szCs w:val="18"/>
              </w:rPr>
              <w:t>tices.</w:t>
            </w:r>
          </w:p>
          <w:p w14:paraId="2507CA79" w14:textId="77777777" w:rsidR="00374F44" w:rsidRPr="009721CA" w:rsidRDefault="00374F44" w:rsidP="00C43124">
            <w:pPr>
              <w:rPr>
                <w:rFonts w:ascii="Arial" w:hAnsi="Arial" w:cs="Arial"/>
                <w:sz w:val="18"/>
                <w:szCs w:val="18"/>
              </w:rPr>
            </w:pPr>
          </w:p>
          <w:p w14:paraId="36EF46F2" w14:textId="77777777" w:rsidR="00374F44" w:rsidRDefault="00374F44" w:rsidP="00C43124">
            <w:pPr>
              <w:rPr>
                <w:rFonts w:ascii="Arial" w:hAnsi="Arial" w:cs="Arial"/>
                <w:b/>
                <w:sz w:val="18"/>
                <w:szCs w:val="18"/>
              </w:rPr>
            </w:pPr>
            <w:r w:rsidRPr="00274766">
              <w:rPr>
                <w:rFonts w:ascii="Arial" w:hAnsi="Arial" w:cs="Arial"/>
                <w:b/>
                <w:sz w:val="18"/>
                <w:szCs w:val="18"/>
              </w:rPr>
              <w:t>Individual, community and society:</w:t>
            </w:r>
          </w:p>
          <w:p w14:paraId="1481743B" w14:textId="77777777" w:rsidR="00374F44" w:rsidRPr="00D93ABC" w:rsidRDefault="00374F44" w:rsidP="00C43124">
            <w:pPr>
              <w:pStyle w:val="NoSpacing"/>
            </w:pPr>
            <w:r w:rsidRPr="00D93ABC">
              <w:t xml:space="preserve">The importance of Muslims teachings in relation to general conduct and good manners. </w:t>
            </w:r>
          </w:p>
          <w:p w14:paraId="4554A565" w14:textId="77777777" w:rsidR="00374F44" w:rsidRDefault="00374F44" w:rsidP="00C43124">
            <w:pPr>
              <w:pStyle w:val="NoSpacing"/>
              <w:rPr>
                <w:color w:val="000000" w:themeColor="text1"/>
              </w:rPr>
            </w:pPr>
            <w:r w:rsidRPr="00D93ABC">
              <w:rPr>
                <w:color w:val="000000" w:themeColor="text1"/>
              </w:rPr>
              <w:t>The varying expression of belief through the architecture and features of the mosque.</w:t>
            </w:r>
          </w:p>
          <w:p w14:paraId="5B59E2BD" w14:textId="77777777" w:rsidR="00374F44" w:rsidRPr="00D93ABC" w:rsidRDefault="00374F44" w:rsidP="00C43124">
            <w:pPr>
              <w:pStyle w:val="NoSpacing"/>
              <w:rPr>
                <w:color w:val="000000" w:themeColor="text1"/>
              </w:rPr>
            </w:pPr>
            <w:r>
              <w:rPr>
                <w:color w:val="000000" w:themeColor="text1"/>
              </w:rPr>
              <w:t xml:space="preserve">The role of the imam and mosque in social welfare. </w:t>
            </w:r>
          </w:p>
          <w:p w14:paraId="225C5EB4" w14:textId="77777777" w:rsidR="00374F44" w:rsidRPr="00D93ABC" w:rsidRDefault="00374F44" w:rsidP="00C43124">
            <w:pPr>
              <w:pStyle w:val="NoSpacing"/>
              <w:rPr>
                <w:color w:val="000000" w:themeColor="text1"/>
              </w:rPr>
            </w:pPr>
            <w:r w:rsidRPr="00D93ABC">
              <w:rPr>
                <w:color w:val="000000" w:themeColor="text1"/>
              </w:rPr>
              <w:t>The ways in which Muslim belief impacts of diet and modesty, and variations of practice, including cultural differences.</w:t>
            </w:r>
          </w:p>
          <w:p w14:paraId="4CA9E466" w14:textId="77777777" w:rsidR="00374F44" w:rsidRPr="00D93ABC" w:rsidRDefault="00374F44" w:rsidP="00C43124">
            <w:pPr>
              <w:pStyle w:val="NoSpacing"/>
              <w:rPr>
                <w:color w:val="000000" w:themeColor="text1"/>
              </w:rPr>
            </w:pPr>
            <w:r w:rsidRPr="00D93ABC">
              <w:rPr>
                <w:color w:val="000000" w:themeColor="text1"/>
              </w:rPr>
              <w:t xml:space="preserve">The custom and practice of Muhammad ( Sunnah) and its influence on how Muslims live their lives today. </w:t>
            </w:r>
          </w:p>
          <w:p w14:paraId="2CAC020F" w14:textId="77777777" w:rsidR="00374F44" w:rsidRDefault="00374F44" w:rsidP="00C43124">
            <w:pPr>
              <w:rPr>
                <w:rFonts w:ascii="Arial" w:hAnsi="Arial" w:cs="Arial"/>
                <w:sz w:val="18"/>
                <w:szCs w:val="18"/>
              </w:rPr>
            </w:pPr>
            <w:r>
              <w:rPr>
                <w:rFonts w:ascii="Arial" w:hAnsi="Arial" w:cs="Arial"/>
                <w:sz w:val="18"/>
                <w:szCs w:val="18"/>
              </w:rPr>
              <w:t>The life and work of a Muslim whose faith impacts ( or impacted on) their actions e.g. XXXX</w:t>
            </w:r>
          </w:p>
          <w:p w14:paraId="5DD7CD98" w14:textId="77777777" w:rsidR="00374F44" w:rsidRDefault="00374F44" w:rsidP="00C43124">
            <w:pPr>
              <w:rPr>
                <w:rFonts w:ascii="Arial" w:hAnsi="Arial" w:cs="Arial"/>
                <w:sz w:val="18"/>
                <w:szCs w:val="18"/>
              </w:rPr>
            </w:pPr>
            <w:r>
              <w:rPr>
                <w:rFonts w:ascii="Arial" w:hAnsi="Arial" w:cs="Arial"/>
                <w:sz w:val="18"/>
                <w:szCs w:val="18"/>
              </w:rPr>
              <w:t xml:space="preserve">The importance of Ramadan and the two Eid festivals in terms of religious identity and Ummah (community of Muslims). </w:t>
            </w:r>
          </w:p>
          <w:p w14:paraId="3AF71962" w14:textId="77777777" w:rsidR="00374F44" w:rsidRDefault="00374F44" w:rsidP="00C43124">
            <w:pPr>
              <w:rPr>
                <w:rFonts w:ascii="Arial" w:hAnsi="Arial" w:cs="Arial"/>
                <w:sz w:val="18"/>
                <w:szCs w:val="18"/>
              </w:rPr>
            </w:pPr>
            <w:r w:rsidRPr="00274766">
              <w:rPr>
                <w:rFonts w:ascii="Arial" w:hAnsi="Arial" w:cs="Arial"/>
                <w:sz w:val="18"/>
                <w:szCs w:val="18"/>
              </w:rPr>
              <w:t xml:space="preserve">The role of the </w:t>
            </w:r>
            <w:r>
              <w:rPr>
                <w:rFonts w:ascii="Arial" w:hAnsi="Arial" w:cs="Arial"/>
                <w:sz w:val="18"/>
                <w:szCs w:val="18"/>
              </w:rPr>
              <w:t xml:space="preserve">Muslim </w:t>
            </w:r>
            <w:r w:rsidRPr="00274766">
              <w:rPr>
                <w:rFonts w:ascii="Arial" w:hAnsi="Arial" w:cs="Arial"/>
                <w:sz w:val="18"/>
                <w:szCs w:val="18"/>
              </w:rPr>
              <w:t xml:space="preserve">community in charity work </w:t>
            </w:r>
            <w:r>
              <w:rPr>
                <w:rFonts w:ascii="Arial" w:hAnsi="Arial" w:cs="Arial"/>
                <w:sz w:val="18"/>
                <w:szCs w:val="18"/>
              </w:rPr>
              <w:t xml:space="preserve">as an expression of </w:t>
            </w:r>
            <w:proofErr w:type="spellStart"/>
            <w:r>
              <w:rPr>
                <w:rFonts w:ascii="Arial" w:hAnsi="Arial" w:cs="Arial"/>
                <w:sz w:val="18"/>
                <w:szCs w:val="18"/>
              </w:rPr>
              <w:t>Zakah</w:t>
            </w:r>
            <w:proofErr w:type="spellEnd"/>
            <w:r>
              <w:rPr>
                <w:rFonts w:ascii="Arial" w:hAnsi="Arial" w:cs="Arial"/>
                <w:sz w:val="18"/>
                <w:szCs w:val="18"/>
              </w:rPr>
              <w:t xml:space="preserve"> (almsgiving) e.g. Islamic Relief</w:t>
            </w:r>
          </w:p>
          <w:p w14:paraId="3495A449" w14:textId="77777777" w:rsidR="00374F44" w:rsidRPr="00903500" w:rsidRDefault="00374F44" w:rsidP="00C43124">
            <w:pPr>
              <w:rPr>
                <w:rFonts w:ascii="Arial" w:hAnsi="Arial" w:cs="Arial"/>
                <w:color w:val="000000" w:themeColor="text1"/>
                <w:sz w:val="18"/>
                <w:szCs w:val="18"/>
              </w:rPr>
            </w:pPr>
            <w:r w:rsidRPr="00903500">
              <w:rPr>
                <w:rFonts w:ascii="Arial" w:hAnsi="Arial" w:cs="Arial"/>
                <w:color w:val="000000" w:themeColor="text1"/>
                <w:sz w:val="18"/>
                <w:szCs w:val="18"/>
              </w:rPr>
              <w:t xml:space="preserve">The importance of </w:t>
            </w:r>
            <w:proofErr w:type="spellStart"/>
            <w:r w:rsidRPr="00903500">
              <w:rPr>
                <w:rFonts w:ascii="Arial" w:hAnsi="Arial" w:cs="Arial"/>
                <w:color w:val="000000" w:themeColor="text1"/>
                <w:sz w:val="18"/>
                <w:szCs w:val="18"/>
              </w:rPr>
              <w:t>Jummah</w:t>
            </w:r>
            <w:proofErr w:type="spellEnd"/>
            <w:r w:rsidRPr="00903500">
              <w:rPr>
                <w:rFonts w:ascii="Arial" w:hAnsi="Arial" w:cs="Arial"/>
                <w:color w:val="000000" w:themeColor="text1"/>
                <w:sz w:val="18"/>
                <w:szCs w:val="18"/>
              </w:rPr>
              <w:t xml:space="preserve"> (Friday) prayers for uniting the Muslim community.</w:t>
            </w:r>
          </w:p>
          <w:p w14:paraId="6BCC5CA2" w14:textId="77777777" w:rsidR="00374F44" w:rsidRPr="00274766" w:rsidRDefault="00374F44" w:rsidP="00C43124">
            <w:pPr>
              <w:rPr>
                <w:rFonts w:ascii="Arial" w:hAnsi="Arial" w:cs="Arial"/>
                <w:sz w:val="18"/>
                <w:szCs w:val="18"/>
              </w:rPr>
            </w:pPr>
          </w:p>
        </w:tc>
      </w:tr>
    </w:tbl>
    <w:p w14:paraId="25450BB3" w14:textId="77777777" w:rsidR="00374F44" w:rsidRDefault="00374F44" w:rsidP="00374F44">
      <w:pPr>
        <w:rPr>
          <w:rFonts w:ascii="Arial" w:hAnsi="Arial" w:cs="Arial"/>
        </w:rPr>
      </w:pPr>
    </w:p>
    <w:p w14:paraId="64DE9E9A" w14:textId="77777777" w:rsidR="00374F44" w:rsidRDefault="00374F44" w:rsidP="00374F44">
      <w:pPr>
        <w:rPr>
          <w:rFonts w:ascii="Arial" w:hAnsi="Arial" w:cs="Arial"/>
        </w:rPr>
      </w:pPr>
    </w:p>
    <w:p w14:paraId="4B776C36" w14:textId="77777777" w:rsidR="00374F44" w:rsidRDefault="00374F44" w:rsidP="00374F44">
      <w:pPr>
        <w:rPr>
          <w:rFonts w:ascii="Arial" w:hAnsi="Arial" w:cs="Arial"/>
        </w:rPr>
      </w:pPr>
    </w:p>
    <w:p w14:paraId="3F7F2D88" w14:textId="77777777" w:rsidR="00374F44" w:rsidRDefault="00374F44" w:rsidP="00374F44">
      <w:pPr>
        <w:rPr>
          <w:rFonts w:ascii="Arial" w:hAnsi="Arial" w:cs="Arial"/>
        </w:rPr>
      </w:pPr>
    </w:p>
    <w:p w14:paraId="0D02930D" w14:textId="77777777" w:rsidR="00374F44" w:rsidRPr="009721CA" w:rsidRDefault="00374F44" w:rsidP="00374F44">
      <w:pPr>
        <w:jc w:val="center"/>
        <w:rPr>
          <w:rFonts w:ascii="Arial" w:hAnsi="Arial" w:cs="Arial"/>
          <w:b/>
        </w:rPr>
      </w:pPr>
      <w:r>
        <w:rPr>
          <w:rFonts w:ascii="Arial" w:hAnsi="Arial" w:cs="Arial"/>
          <w:b/>
        </w:rPr>
        <w:br w:type="page"/>
      </w:r>
      <w:r w:rsidRPr="00142D3C">
        <w:rPr>
          <w:rFonts w:ascii="Arial" w:hAnsi="Arial" w:cs="Arial"/>
          <w:b/>
        </w:rPr>
        <w:lastRenderedPageBreak/>
        <w:t>Suggested core knowledge for one non-religious worldview: Humanism</w:t>
      </w:r>
      <w:r>
        <w:rPr>
          <w:rStyle w:val="FootnoteReference"/>
          <w:rFonts w:ascii="Arial" w:hAnsi="Arial" w:cs="Arial"/>
          <w:b/>
        </w:rPr>
        <w:footnoteReference w:id="3"/>
      </w:r>
    </w:p>
    <w:tbl>
      <w:tblPr>
        <w:tblW w:w="14175" w:type="dxa"/>
        <w:tblLook w:val="04A0" w:firstRow="1" w:lastRow="0" w:firstColumn="1" w:lastColumn="0" w:noHBand="0" w:noVBand="1"/>
      </w:tblPr>
      <w:tblGrid>
        <w:gridCol w:w="2552"/>
        <w:gridCol w:w="1554"/>
        <w:gridCol w:w="4257"/>
        <w:gridCol w:w="5812"/>
      </w:tblGrid>
      <w:tr w:rsidR="00374F44" w14:paraId="6E67393A" w14:textId="77777777" w:rsidTr="00C43124">
        <w:tc>
          <w:tcPr>
            <w:tcW w:w="2552" w:type="dxa"/>
            <w:shd w:val="clear" w:color="auto" w:fill="C00000"/>
          </w:tcPr>
          <w:p w14:paraId="36D008A1" w14:textId="77777777" w:rsidR="00374F44" w:rsidRPr="00031C18" w:rsidRDefault="00374F44" w:rsidP="00C43124">
            <w:pPr>
              <w:jc w:val="center"/>
              <w:rPr>
                <w:rFonts w:ascii="Arial" w:hAnsi="Arial" w:cs="Arial"/>
                <w:b/>
              </w:rPr>
            </w:pPr>
            <w:r w:rsidRPr="00031C18">
              <w:rPr>
                <w:rFonts w:ascii="Arial" w:hAnsi="Arial" w:cs="Arial"/>
                <w:b/>
              </w:rPr>
              <w:t>Disciplinary Lens</w:t>
            </w:r>
          </w:p>
        </w:tc>
        <w:tc>
          <w:tcPr>
            <w:tcW w:w="1554" w:type="dxa"/>
            <w:shd w:val="clear" w:color="auto" w:fill="C00000"/>
          </w:tcPr>
          <w:p w14:paraId="65E7D716" w14:textId="77777777" w:rsidR="00374F44" w:rsidRPr="00031C18" w:rsidRDefault="00374F44" w:rsidP="00C43124">
            <w:pPr>
              <w:jc w:val="center"/>
              <w:rPr>
                <w:rFonts w:ascii="Arial" w:hAnsi="Arial" w:cs="Arial"/>
                <w:b/>
              </w:rPr>
            </w:pPr>
            <w:r w:rsidRPr="00031C18">
              <w:rPr>
                <w:rFonts w:ascii="Arial" w:hAnsi="Arial" w:cs="Arial"/>
                <w:b/>
              </w:rPr>
              <w:t>Key Stage 1</w:t>
            </w:r>
          </w:p>
        </w:tc>
        <w:tc>
          <w:tcPr>
            <w:tcW w:w="10069" w:type="dxa"/>
            <w:gridSpan w:val="2"/>
            <w:shd w:val="clear" w:color="auto" w:fill="C00000"/>
          </w:tcPr>
          <w:p w14:paraId="0A335597" w14:textId="77777777" w:rsidR="00374F44" w:rsidRPr="00031C18" w:rsidRDefault="00374F44" w:rsidP="00C43124">
            <w:pPr>
              <w:jc w:val="center"/>
              <w:rPr>
                <w:rFonts w:ascii="Arial" w:hAnsi="Arial" w:cs="Arial"/>
                <w:b/>
              </w:rPr>
            </w:pPr>
            <w:r w:rsidRPr="00031C18">
              <w:rPr>
                <w:rFonts w:ascii="Arial" w:hAnsi="Arial" w:cs="Arial"/>
                <w:b/>
              </w:rPr>
              <w:t>Key Stage 2</w:t>
            </w:r>
          </w:p>
        </w:tc>
      </w:tr>
      <w:tr w:rsidR="00374F44" w14:paraId="0AB65B10" w14:textId="77777777" w:rsidTr="00C43124">
        <w:tc>
          <w:tcPr>
            <w:tcW w:w="2552" w:type="dxa"/>
          </w:tcPr>
          <w:p w14:paraId="090B48D4" w14:textId="77777777" w:rsidR="00374F44" w:rsidRPr="009721CA" w:rsidRDefault="00374F44" w:rsidP="00C43124">
            <w:pPr>
              <w:rPr>
                <w:rFonts w:ascii="Arial" w:hAnsi="Arial" w:cs="Arial"/>
                <w:b/>
                <w:sz w:val="18"/>
                <w:szCs w:val="18"/>
              </w:rPr>
            </w:pPr>
            <w:r>
              <w:rPr>
                <w:rFonts w:ascii="Arial" w:hAnsi="Arial" w:cs="Arial"/>
                <w:b/>
                <w:sz w:val="18"/>
                <w:szCs w:val="18"/>
              </w:rPr>
              <w:t xml:space="preserve">Theology: </w:t>
            </w:r>
            <w:r w:rsidRPr="00036592">
              <w:rPr>
                <w:rFonts w:ascii="Arial" w:hAnsi="Arial" w:cs="Arial"/>
                <w:b/>
                <w:color w:val="000000" w:themeColor="text1"/>
                <w:sz w:val="18"/>
                <w:szCs w:val="18"/>
              </w:rPr>
              <w:t>Thinking through believing.</w:t>
            </w:r>
          </w:p>
          <w:p w14:paraId="10F5B014" w14:textId="77777777" w:rsidR="00374F44" w:rsidRPr="00927CF9" w:rsidRDefault="00374F44" w:rsidP="00C43124">
            <w:pPr>
              <w:rPr>
                <w:rFonts w:ascii="Arial" w:hAnsi="Arial" w:cs="Arial"/>
                <w:sz w:val="18"/>
                <w:szCs w:val="18"/>
              </w:rPr>
            </w:pPr>
            <w:r w:rsidRPr="00927CF9">
              <w:rPr>
                <w:rStyle w:val="NoneA"/>
                <w:rFonts w:ascii="Arial" w:hAnsi="Arial" w:cs="Arial"/>
                <w:sz w:val="18"/>
                <w:szCs w:val="18"/>
              </w:rPr>
              <w:t xml:space="preserve">Theology enables pupils to grapple with questions that have been raised by religions and beliefs over the centuries. </w:t>
            </w:r>
          </w:p>
          <w:p w14:paraId="3C70B88C" w14:textId="77777777" w:rsidR="00374F44" w:rsidRPr="00927CF9" w:rsidRDefault="00374F44" w:rsidP="00C43124">
            <w:pPr>
              <w:rPr>
                <w:rFonts w:ascii="Arial" w:hAnsi="Arial" w:cs="Arial"/>
                <w:sz w:val="18"/>
                <w:szCs w:val="18"/>
              </w:rPr>
            </w:pPr>
            <w:r w:rsidRPr="00927CF9">
              <w:rPr>
                <w:rFonts w:ascii="Arial" w:hAnsi="Arial" w:cs="Arial"/>
                <w:sz w:val="18"/>
                <w:szCs w:val="18"/>
              </w:rPr>
              <w:t>It looks at where beliefs come from, how they have changed over time, how they are applied differently in different contexts and how they relate to each other. It involves investigating key texts and traditions within different religions and belief systems, exploring the ways in which they have been used as authoritative for believers and the ways in which they have been challenged, interpreted and disregarded over time. It assesses the key ideas of a religion or belief system as well as exploring the significance of experience on the claims made by religious and non-religious people.</w:t>
            </w:r>
          </w:p>
        </w:tc>
        <w:tc>
          <w:tcPr>
            <w:tcW w:w="5811" w:type="dxa"/>
            <w:gridSpan w:val="2"/>
          </w:tcPr>
          <w:p w14:paraId="4B649F10" w14:textId="77777777" w:rsidR="00374F44" w:rsidRPr="0060261E" w:rsidRDefault="00374F44" w:rsidP="00C43124">
            <w:pPr>
              <w:rPr>
                <w:rFonts w:ascii="Arial" w:hAnsi="Arial" w:cs="Arial"/>
                <w:sz w:val="18"/>
                <w:szCs w:val="18"/>
              </w:rPr>
            </w:pPr>
            <w:r>
              <w:rPr>
                <w:rFonts w:ascii="Arial" w:hAnsi="Arial" w:cs="Arial"/>
                <w:b/>
                <w:sz w:val="18"/>
                <w:szCs w:val="18"/>
              </w:rPr>
              <w:t xml:space="preserve">Atheism: </w:t>
            </w:r>
            <w:r>
              <w:rPr>
                <w:rFonts w:ascii="Arial" w:hAnsi="Arial" w:cs="Arial"/>
                <w:sz w:val="18"/>
                <w:szCs w:val="18"/>
              </w:rPr>
              <w:t>The belief that there is no g</w:t>
            </w:r>
            <w:r w:rsidRPr="0060261E">
              <w:rPr>
                <w:rFonts w:ascii="Arial" w:hAnsi="Arial" w:cs="Arial"/>
                <w:sz w:val="18"/>
                <w:szCs w:val="18"/>
              </w:rPr>
              <w:t>od. The supernatural does not exist.</w:t>
            </w:r>
          </w:p>
          <w:p w14:paraId="6E36F83C" w14:textId="77777777" w:rsidR="00374F44" w:rsidRDefault="00374F44" w:rsidP="00C43124">
            <w:pPr>
              <w:rPr>
                <w:rFonts w:ascii="Arial" w:hAnsi="Arial" w:cs="Arial"/>
                <w:sz w:val="18"/>
                <w:szCs w:val="18"/>
              </w:rPr>
            </w:pPr>
            <w:r>
              <w:rPr>
                <w:rFonts w:ascii="Arial" w:hAnsi="Arial" w:cs="Arial"/>
                <w:b/>
                <w:sz w:val="18"/>
                <w:szCs w:val="18"/>
              </w:rPr>
              <w:t xml:space="preserve">Humanity: </w:t>
            </w:r>
            <w:r>
              <w:rPr>
                <w:rFonts w:ascii="Arial" w:hAnsi="Arial" w:cs="Arial"/>
                <w:sz w:val="18"/>
                <w:szCs w:val="18"/>
              </w:rPr>
              <w:t>The value of human beings and importance of being good to one another. The value of curiosity.</w:t>
            </w:r>
          </w:p>
          <w:p w14:paraId="4DDE0451" w14:textId="77777777" w:rsidR="00374F44" w:rsidRDefault="00374F44" w:rsidP="00C43124">
            <w:pPr>
              <w:rPr>
                <w:rFonts w:ascii="Arial" w:hAnsi="Arial" w:cs="Arial"/>
                <w:sz w:val="18"/>
                <w:szCs w:val="18"/>
              </w:rPr>
            </w:pPr>
            <w:r w:rsidRPr="0060261E">
              <w:rPr>
                <w:rFonts w:ascii="Arial" w:hAnsi="Arial" w:cs="Arial"/>
                <w:b/>
                <w:sz w:val="18"/>
                <w:szCs w:val="18"/>
              </w:rPr>
              <w:t>One Life:</w:t>
            </w:r>
            <w:r>
              <w:rPr>
                <w:rFonts w:ascii="Arial" w:hAnsi="Arial" w:cs="Arial"/>
                <w:sz w:val="18"/>
                <w:szCs w:val="18"/>
              </w:rPr>
              <w:t xml:space="preserve"> The importance of how you live your life now. </w:t>
            </w:r>
          </w:p>
          <w:p w14:paraId="59586E44" w14:textId="77777777" w:rsidR="00374F44" w:rsidRPr="0060261E" w:rsidRDefault="00374F44" w:rsidP="00C43124">
            <w:pPr>
              <w:rPr>
                <w:rFonts w:ascii="Arial" w:hAnsi="Arial" w:cs="Arial"/>
                <w:sz w:val="18"/>
                <w:szCs w:val="18"/>
              </w:rPr>
            </w:pPr>
            <w:r w:rsidRPr="008E0570">
              <w:rPr>
                <w:rFonts w:ascii="Arial" w:hAnsi="Arial" w:cs="Arial"/>
                <w:b/>
                <w:sz w:val="18"/>
                <w:szCs w:val="18"/>
              </w:rPr>
              <w:t>Golden Rule:</w:t>
            </w:r>
            <w:r>
              <w:rPr>
                <w:rFonts w:ascii="Arial" w:hAnsi="Arial" w:cs="Arial"/>
                <w:sz w:val="18"/>
                <w:szCs w:val="18"/>
              </w:rPr>
              <w:t xml:space="preserve"> Treat others as you would like to be treated.</w:t>
            </w:r>
          </w:p>
          <w:p w14:paraId="308B148D" w14:textId="77777777" w:rsidR="00374F44" w:rsidRPr="008E0570" w:rsidRDefault="00374F44" w:rsidP="00C43124">
            <w:pPr>
              <w:rPr>
                <w:rFonts w:ascii="Arial" w:hAnsi="Arial" w:cs="Arial"/>
                <w:sz w:val="18"/>
                <w:szCs w:val="18"/>
              </w:rPr>
            </w:pPr>
            <w:r w:rsidRPr="008E0570">
              <w:rPr>
                <w:rFonts w:ascii="Arial" w:hAnsi="Arial" w:cs="Arial"/>
                <w:sz w:val="18"/>
                <w:szCs w:val="18"/>
              </w:rPr>
              <w:t>Quotations and</w:t>
            </w:r>
            <w:r>
              <w:rPr>
                <w:rFonts w:ascii="Arial" w:hAnsi="Arial" w:cs="Arial"/>
                <w:b/>
                <w:sz w:val="18"/>
                <w:szCs w:val="18"/>
              </w:rPr>
              <w:t xml:space="preserve"> </w:t>
            </w:r>
            <w:r w:rsidRPr="008E0570">
              <w:rPr>
                <w:rFonts w:ascii="Arial" w:hAnsi="Arial" w:cs="Arial"/>
                <w:sz w:val="18"/>
                <w:szCs w:val="18"/>
              </w:rPr>
              <w:t>writings of Humanists, particularly from the B</w:t>
            </w:r>
            <w:r>
              <w:rPr>
                <w:rFonts w:ascii="Arial" w:hAnsi="Arial" w:cs="Arial"/>
                <w:sz w:val="18"/>
                <w:szCs w:val="18"/>
              </w:rPr>
              <w:t>ritish Humanist Association. E.</w:t>
            </w:r>
            <w:r w:rsidRPr="008E0570">
              <w:rPr>
                <w:rFonts w:ascii="Arial" w:hAnsi="Arial" w:cs="Arial"/>
                <w:sz w:val="18"/>
                <w:szCs w:val="18"/>
              </w:rPr>
              <w:t>g</w:t>
            </w:r>
            <w:r>
              <w:rPr>
                <w:rFonts w:ascii="Arial" w:hAnsi="Arial" w:cs="Arial"/>
                <w:sz w:val="18"/>
                <w:szCs w:val="18"/>
              </w:rPr>
              <w:t>.</w:t>
            </w:r>
            <w:r w:rsidRPr="008E0570">
              <w:rPr>
                <w:rFonts w:ascii="Arial" w:hAnsi="Arial" w:cs="Arial"/>
                <w:sz w:val="18"/>
                <w:szCs w:val="18"/>
              </w:rPr>
              <w:t xml:space="preserve"> Robert Ingersoll, Karl Popper</w:t>
            </w:r>
          </w:p>
          <w:p w14:paraId="62A023A3" w14:textId="77777777" w:rsidR="00374F44" w:rsidRPr="00927CF9" w:rsidRDefault="00374F44" w:rsidP="00C43124">
            <w:pPr>
              <w:rPr>
                <w:rFonts w:ascii="Arial" w:hAnsi="Arial" w:cs="Arial"/>
                <w:sz w:val="18"/>
                <w:szCs w:val="18"/>
              </w:rPr>
            </w:pPr>
          </w:p>
        </w:tc>
        <w:tc>
          <w:tcPr>
            <w:tcW w:w="5812" w:type="dxa"/>
          </w:tcPr>
          <w:p w14:paraId="348409D2" w14:textId="77777777" w:rsidR="00374F44" w:rsidRPr="00B069B1" w:rsidRDefault="00374F44" w:rsidP="00C43124">
            <w:pPr>
              <w:rPr>
                <w:rFonts w:ascii="Arial" w:hAnsi="Arial" w:cs="Arial"/>
                <w:sz w:val="18"/>
                <w:szCs w:val="18"/>
              </w:rPr>
            </w:pPr>
            <w:r w:rsidRPr="008E0570">
              <w:rPr>
                <w:rFonts w:ascii="Arial" w:hAnsi="Arial" w:cs="Arial"/>
                <w:b/>
                <w:sz w:val="18"/>
                <w:szCs w:val="18"/>
              </w:rPr>
              <w:t>Atheism:</w:t>
            </w:r>
            <w:r>
              <w:rPr>
                <w:rFonts w:ascii="Arial" w:hAnsi="Arial" w:cs="Arial"/>
                <w:b/>
                <w:sz w:val="18"/>
                <w:szCs w:val="18"/>
              </w:rPr>
              <w:t xml:space="preserve"> </w:t>
            </w:r>
            <w:r w:rsidRPr="00B069B1">
              <w:rPr>
                <w:rFonts w:ascii="Arial" w:hAnsi="Arial" w:cs="Arial"/>
                <w:sz w:val="18"/>
                <w:szCs w:val="18"/>
              </w:rPr>
              <w:t>The absence of belief in a god or gods.</w:t>
            </w:r>
            <w:r>
              <w:rPr>
                <w:rFonts w:ascii="Arial" w:hAnsi="Arial" w:cs="Arial"/>
                <w:sz w:val="18"/>
                <w:szCs w:val="18"/>
              </w:rPr>
              <w:t xml:space="preserve"> The material world as the only one people can know exists.</w:t>
            </w:r>
          </w:p>
          <w:p w14:paraId="48797C74" w14:textId="77777777" w:rsidR="00374F44" w:rsidRPr="00B069B1" w:rsidRDefault="00374F44" w:rsidP="00C43124">
            <w:pPr>
              <w:rPr>
                <w:rFonts w:ascii="Arial" w:hAnsi="Arial" w:cs="Arial"/>
                <w:sz w:val="18"/>
                <w:szCs w:val="18"/>
              </w:rPr>
            </w:pPr>
            <w:r>
              <w:rPr>
                <w:rFonts w:ascii="Arial" w:hAnsi="Arial" w:cs="Arial"/>
                <w:b/>
                <w:sz w:val="18"/>
                <w:szCs w:val="18"/>
              </w:rPr>
              <w:t xml:space="preserve">Agnosticism: </w:t>
            </w:r>
            <w:r w:rsidRPr="00B069B1">
              <w:rPr>
                <w:rFonts w:ascii="Arial" w:hAnsi="Arial" w:cs="Arial"/>
                <w:sz w:val="18"/>
                <w:szCs w:val="18"/>
              </w:rPr>
              <w:t>The absence of belief that people can ever know if there is a god.</w:t>
            </w:r>
          </w:p>
          <w:p w14:paraId="77A84CB2" w14:textId="77777777" w:rsidR="00374F44" w:rsidRPr="00B069B1" w:rsidRDefault="00374F44" w:rsidP="00C43124">
            <w:pPr>
              <w:rPr>
                <w:rFonts w:ascii="Arial" w:hAnsi="Arial" w:cs="Arial"/>
                <w:sz w:val="18"/>
                <w:szCs w:val="18"/>
              </w:rPr>
            </w:pPr>
            <w:r w:rsidRPr="008E0570">
              <w:rPr>
                <w:rFonts w:ascii="Arial" w:hAnsi="Arial" w:cs="Arial"/>
                <w:b/>
                <w:sz w:val="18"/>
                <w:szCs w:val="18"/>
              </w:rPr>
              <w:t>Rationalism:</w:t>
            </w:r>
            <w:r>
              <w:rPr>
                <w:rFonts w:ascii="Arial" w:hAnsi="Arial" w:cs="Arial"/>
                <w:b/>
                <w:sz w:val="18"/>
                <w:szCs w:val="18"/>
              </w:rPr>
              <w:t xml:space="preserve"> </w:t>
            </w:r>
            <w:r w:rsidRPr="00B069B1">
              <w:rPr>
                <w:rFonts w:ascii="Arial" w:hAnsi="Arial" w:cs="Arial"/>
                <w:sz w:val="18"/>
                <w:szCs w:val="18"/>
              </w:rPr>
              <w:t>The belief that people should use reason, empathy, compassion and respect when deciding how to behave.</w:t>
            </w:r>
            <w:r>
              <w:rPr>
                <w:rFonts w:ascii="Arial" w:hAnsi="Arial" w:cs="Arial"/>
                <w:sz w:val="18"/>
                <w:szCs w:val="18"/>
              </w:rPr>
              <w:t xml:space="preserve"> Science as the best method to understand the universe.</w:t>
            </w:r>
          </w:p>
          <w:p w14:paraId="0E9351B6" w14:textId="77777777" w:rsidR="00374F44" w:rsidRPr="00B069B1" w:rsidRDefault="00374F44" w:rsidP="00C43124">
            <w:pPr>
              <w:rPr>
                <w:rFonts w:ascii="Arial" w:hAnsi="Arial" w:cs="Arial"/>
                <w:sz w:val="18"/>
                <w:szCs w:val="18"/>
              </w:rPr>
            </w:pPr>
            <w:r>
              <w:rPr>
                <w:rFonts w:ascii="Arial" w:hAnsi="Arial" w:cs="Arial"/>
                <w:b/>
                <w:sz w:val="18"/>
                <w:szCs w:val="18"/>
              </w:rPr>
              <w:t xml:space="preserve">One Life: </w:t>
            </w:r>
            <w:r w:rsidRPr="00B069B1">
              <w:rPr>
                <w:rFonts w:ascii="Arial" w:hAnsi="Arial" w:cs="Arial"/>
                <w:sz w:val="18"/>
                <w:szCs w:val="18"/>
              </w:rPr>
              <w:t xml:space="preserve">The absence of food or persuasive evidence for an afterlife, thus making the most of the one life now. </w:t>
            </w:r>
            <w:r>
              <w:rPr>
                <w:rFonts w:ascii="Arial" w:hAnsi="Arial" w:cs="Arial"/>
                <w:sz w:val="18"/>
                <w:szCs w:val="18"/>
              </w:rPr>
              <w:t>Humanism as a positive life stance.</w:t>
            </w:r>
          </w:p>
          <w:p w14:paraId="44B26F23" w14:textId="77777777" w:rsidR="00374F44" w:rsidRDefault="00374F44" w:rsidP="00C43124">
            <w:pPr>
              <w:rPr>
                <w:rFonts w:ascii="Arial" w:hAnsi="Arial" w:cs="Arial"/>
                <w:sz w:val="18"/>
                <w:szCs w:val="18"/>
              </w:rPr>
            </w:pPr>
            <w:r w:rsidRPr="008E0570">
              <w:rPr>
                <w:rFonts w:ascii="Arial" w:hAnsi="Arial" w:cs="Arial"/>
                <w:b/>
                <w:sz w:val="18"/>
                <w:szCs w:val="18"/>
              </w:rPr>
              <w:t>Happiness:</w:t>
            </w:r>
            <w:r>
              <w:rPr>
                <w:rFonts w:ascii="Arial" w:hAnsi="Arial" w:cs="Arial"/>
                <w:sz w:val="18"/>
                <w:szCs w:val="18"/>
              </w:rPr>
              <w:t xml:space="preserve"> The importance of finding one’s own way in order that life is meaningful. The importance of making the most of life. Happiness as more than pleasure.</w:t>
            </w:r>
          </w:p>
          <w:p w14:paraId="0C5E5827" w14:textId="77777777" w:rsidR="00374F44" w:rsidRDefault="00374F44" w:rsidP="00C43124">
            <w:pPr>
              <w:rPr>
                <w:rFonts w:ascii="Arial" w:hAnsi="Arial" w:cs="Arial"/>
                <w:color w:val="000000" w:themeColor="text1"/>
                <w:sz w:val="18"/>
                <w:szCs w:val="18"/>
              </w:rPr>
            </w:pPr>
            <w:r>
              <w:rPr>
                <w:rFonts w:ascii="Arial" w:hAnsi="Arial" w:cs="Arial"/>
                <w:color w:val="000000" w:themeColor="text1"/>
                <w:sz w:val="18"/>
                <w:szCs w:val="18"/>
              </w:rPr>
              <w:t xml:space="preserve">Examples of writings such as those by Robert Ingersoll, John Stuart Mill, </w:t>
            </w:r>
          </w:p>
          <w:p w14:paraId="1A6879C1" w14:textId="77777777" w:rsidR="00374F44" w:rsidRPr="0077174D" w:rsidRDefault="00374F44" w:rsidP="00C43124">
            <w:pPr>
              <w:rPr>
                <w:rFonts w:ascii="Arial" w:hAnsi="Arial" w:cs="Arial"/>
                <w:color w:val="000000" w:themeColor="text1"/>
                <w:sz w:val="18"/>
                <w:szCs w:val="18"/>
              </w:rPr>
            </w:pPr>
            <w:r>
              <w:rPr>
                <w:rFonts w:ascii="Arial" w:hAnsi="Arial" w:cs="Arial"/>
                <w:color w:val="000000" w:themeColor="text1"/>
                <w:sz w:val="18"/>
                <w:szCs w:val="18"/>
              </w:rPr>
              <w:t>The willingness of humanists to adapt beliefs in light of new evidence e.g. the importance of the theory of evolution for Humanists</w:t>
            </w:r>
          </w:p>
          <w:p w14:paraId="3513B3AF" w14:textId="77777777" w:rsidR="00374F44" w:rsidRDefault="00374F44" w:rsidP="00C43124">
            <w:pPr>
              <w:rPr>
                <w:rFonts w:ascii="Arial" w:hAnsi="Arial" w:cs="Arial"/>
                <w:sz w:val="18"/>
                <w:szCs w:val="18"/>
              </w:rPr>
            </w:pPr>
            <w:r>
              <w:rPr>
                <w:rFonts w:ascii="Arial" w:hAnsi="Arial" w:cs="Arial"/>
                <w:sz w:val="18"/>
                <w:szCs w:val="18"/>
              </w:rPr>
              <w:t>The diversity of humanist thought throughout history and around the world.  E.g. the value of the psychological desire for truth (</w:t>
            </w:r>
            <w:proofErr w:type="spellStart"/>
            <w:r>
              <w:rPr>
                <w:rFonts w:ascii="Arial" w:hAnsi="Arial" w:cs="Arial"/>
                <w:sz w:val="18"/>
                <w:szCs w:val="18"/>
              </w:rPr>
              <w:t>Socarates</w:t>
            </w:r>
            <w:proofErr w:type="spellEnd"/>
            <w:r>
              <w:rPr>
                <w:rFonts w:ascii="Arial" w:hAnsi="Arial" w:cs="Arial"/>
                <w:sz w:val="18"/>
                <w:szCs w:val="18"/>
              </w:rPr>
              <w:t>)</w:t>
            </w:r>
          </w:p>
          <w:p w14:paraId="4FE120DB" w14:textId="77777777" w:rsidR="00374F44" w:rsidRPr="00927CF9" w:rsidRDefault="00374F44" w:rsidP="00C43124">
            <w:pPr>
              <w:rPr>
                <w:rFonts w:ascii="Arial" w:hAnsi="Arial" w:cs="Arial"/>
                <w:sz w:val="18"/>
                <w:szCs w:val="18"/>
              </w:rPr>
            </w:pPr>
            <w:r>
              <w:rPr>
                <w:rFonts w:ascii="Arial" w:hAnsi="Arial" w:cs="Arial"/>
                <w:sz w:val="18"/>
                <w:szCs w:val="18"/>
              </w:rPr>
              <w:t xml:space="preserve">The absence of sacred texts and divine rules. </w:t>
            </w:r>
          </w:p>
        </w:tc>
      </w:tr>
    </w:tbl>
    <w:p w14:paraId="10D01EB3" w14:textId="77777777" w:rsidR="00374F44" w:rsidRDefault="00374F44" w:rsidP="00374F44"/>
    <w:tbl>
      <w:tblPr>
        <w:tblW w:w="14034" w:type="dxa"/>
        <w:tblLook w:val="04A0" w:firstRow="1" w:lastRow="0" w:firstColumn="1" w:lastColumn="0" w:noHBand="0" w:noVBand="1"/>
      </w:tblPr>
      <w:tblGrid>
        <w:gridCol w:w="2263"/>
        <w:gridCol w:w="5108"/>
        <w:gridCol w:w="6663"/>
      </w:tblGrid>
      <w:tr w:rsidR="00374F44" w14:paraId="75CDC5B2" w14:textId="77777777" w:rsidTr="00C43124">
        <w:tc>
          <w:tcPr>
            <w:tcW w:w="2263" w:type="dxa"/>
          </w:tcPr>
          <w:p w14:paraId="1B36811C" w14:textId="77777777" w:rsidR="00374F44" w:rsidRPr="00B852DD" w:rsidRDefault="00374F44" w:rsidP="00C43124">
            <w:pPr>
              <w:rPr>
                <w:rFonts w:ascii="Arial" w:hAnsi="Arial" w:cs="Arial"/>
                <w:b/>
                <w:sz w:val="18"/>
                <w:szCs w:val="18"/>
              </w:rPr>
            </w:pPr>
            <w:r w:rsidRPr="00B852DD">
              <w:rPr>
                <w:rFonts w:ascii="Arial" w:hAnsi="Arial" w:cs="Arial"/>
                <w:b/>
                <w:sz w:val="18"/>
                <w:szCs w:val="18"/>
              </w:rPr>
              <w:lastRenderedPageBreak/>
              <w:t>Philosophy:</w:t>
            </w:r>
          </w:p>
          <w:p w14:paraId="1503DEF9" w14:textId="77777777" w:rsidR="00374F44" w:rsidRPr="00B852DD" w:rsidRDefault="00374F44" w:rsidP="00C43124">
            <w:pPr>
              <w:rPr>
                <w:rFonts w:ascii="Arial" w:hAnsi="Arial" w:cs="Arial"/>
                <w:b/>
                <w:sz w:val="18"/>
                <w:szCs w:val="18"/>
              </w:rPr>
            </w:pPr>
            <w:r w:rsidRPr="00B852DD">
              <w:rPr>
                <w:rFonts w:ascii="Arial" w:hAnsi="Arial" w:cs="Arial"/>
                <w:b/>
                <w:color w:val="000000" w:themeColor="text1"/>
                <w:sz w:val="18"/>
                <w:szCs w:val="18"/>
              </w:rPr>
              <w:t>Thinking through thinking</w:t>
            </w:r>
            <w:r w:rsidRPr="00B852DD">
              <w:rPr>
                <w:rFonts w:ascii="Arial" w:hAnsi="Arial" w:cs="Arial"/>
                <w:color w:val="000000" w:themeColor="text1"/>
                <w:sz w:val="18"/>
                <w:szCs w:val="18"/>
              </w:rPr>
              <w:t>.</w:t>
            </w:r>
          </w:p>
          <w:p w14:paraId="508DBB17" w14:textId="77777777" w:rsidR="00374F44" w:rsidRPr="00B852DD" w:rsidRDefault="00374F44" w:rsidP="00C43124">
            <w:pPr>
              <w:rPr>
                <w:rFonts w:ascii="Arial" w:hAnsi="Arial" w:cs="Arial"/>
                <w:color w:val="000000" w:themeColor="text1"/>
                <w:sz w:val="18"/>
                <w:szCs w:val="18"/>
              </w:rPr>
            </w:pPr>
            <w:r w:rsidRPr="00B852DD">
              <w:rPr>
                <w:rFonts w:ascii="Arial" w:hAnsi="Arial" w:cs="Arial"/>
                <w:color w:val="000000" w:themeColor="text1"/>
                <w:sz w:val="18"/>
                <w:szCs w:val="18"/>
              </w:rPr>
              <w:t xml:space="preserve">Philosophy enables pupils to grapple with questions that have been raised about knowledge, meaning, existence and morality. </w:t>
            </w:r>
          </w:p>
          <w:p w14:paraId="684F49E1" w14:textId="77777777" w:rsidR="00374F44" w:rsidRPr="00B852DD" w:rsidRDefault="00374F44" w:rsidP="00C43124">
            <w:pPr>
              <w:rPr>
                <w:rFonts w:ascii="Arial" w:hAnsi="Arial" w:cs="Arial"/>
                <w:sz w:val="18"/>
                <w:szCs w:val="18"/>
              </w:rPr>
            </w:pPr>
            <w:r w:rsidRPr="00B852DD">
              <w:rPr>
                <w:rFonts w:ascii="Arial" w:hAnsi="Arial" w:cs="Arial"/>
                <w:sz w:val="18"/>
                <w:szCs w:val="18"/>
              </w:rPr>
              <w:t xml:space="preserve">It is about finding out how and whether things make sense. It deals with questions of morality and ethics. It takes seriously questions about reality, knowledge and existence. </w:t>
            </w:r>
            <w:r w:rsidRPr="00B852DD">
              <w:rPr>
                <w:rStyle w:val="NoneA"/>
                <w:rFonts w:ascii="Arial" w:hAnsi="Arial" w:cs="Arial"/>
                <w:sz w:val="18"/>
                <w:szCs w:val="18"/>
              </w:rPr>
              <w:t>It is the process of reasoning that lies at the heart of philosophy. Studying the works of great philosophers is part of developing an understanding of philosophy. Philosophy contains three fields of enquiry that would be applicable to a balanced framework for RE these are metaphysics, logic and moral philosophy</w:t>
            </w:r>
          </w:p>
        </w:tc>
        <w:tc>
          <w:tcPr>
            <w:tcW w:w="5108" w:type="dxa"/>
          </w:tcPr>
          <w:p w14:paraId="44D2257D" w14:textId="77777777" w:rsidR="00374F44" w:rsidRPr="00B852DD" w:rsidRDefault="00374F44" w:rsidP="00C43124">
            <w:pPr>
              <w:rPr>
                <w:rFonts w:ascii="Arial" w:hAnsi="Arial" w:cs="Arial"/>
                <w:b/>
                <w:sz w:val="18"/>
                <w:szCs w:val="18"/>
              </w:rPr>
            </w:pPr>
            <w:r w:rsidRPr="00B852DD">
              <w:rPr>
                <w:rFonts w:ascii="Arial" w:hAnsi="Arial" w:cs="Arial"/>
                <w:b/>
                <w:sz w:val="18"/>
                <w:szCs w:val="18"/>
              </w:rPr>
              <w:t>Metaphysics:</w:t>
            </w:r>
          </w:p>
          <w:p w14:paraId="4CF503B3" w14:textId="77777777" w:rsidR="00374F44" w:rsidRPr="00B852DD" w:rsidRDefault="00374F44" w:rsidP="00C43124">
            <w:pPr>
              <w:pStyle w:val="NoSpacing"/>
            </w:pPr>
            <w:r w:rsidRPr="00B852DD">
              <w:t>The word ‘God’ as a name.</w:t>
            </w:r>
          </w:p>
          <w:p w14:paraId="6E9BDB51" w14:textId="77777777" w:rsidR="00374F44" w:rsidRPr="00B852DD" w:rsidRDefault="00374F44" w:rsidP="00C43124">
            <w:pPr>
              <w:pStyle w:val="NoSpacing"/>
            </w:pPr>
            <w:r w:rsidRPr="00B852DD">
              <w:t>The nature of a question</w:t>
            </w:r>
          </w:p>
          <w:p w14:paraId="6C39A4D7" w14:textId="77777777" w:rsidR="00374F44" w:rsidRPr="00B852DD" w:rsidRDefault="00374F44" w:rsidP="00C43124">
            <w:pPr>
              <w:pStyle w:val="NoSpacing"/>
            </w:pPr>
            <w:r w:rsidRPr="00B852DD">
              <w:t>The meaning of the word ‘know’.</w:t>
            </w:r>
          </w:p>
          <w:p w14:paraId="7A75B407" w14:textId="77777777" w:rsidR="00374F44" w:rsidRPr="00B852DD" w:rsidRDefault="00374F44" w:rsidP="00C43124">
            <w:pPr>
              <w:pStyle w:val="NoSpacing"/>
            </w:pPr>
            <w:r w:rsidRPr="00B852DD">
              <w:t>Awareness of the world around them through the senses</w:t>
            </w:r>
          </w:p>
          <w:p w14:paraId="10886E5A" w14:textId="77777777" w:rsidR="00374F44" w:rsidRDefault="00374F44" w:rsidP="00C43124">
            <w:pPr>
              <w:rPr>
                <w:rFonts w:ascii="Arial" w:hAnsi="Arial" w:cs="Arial"/>
                <w:b/>
                <w:sz w:val="18"/>
                <w:szCs w:val="18"/>
              </w:rPr>
            </w:pPr>
          </w:p>
          <w:p w14:paraId="5CFE2545"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1CE8B936" w14:textId="77777777" w:rsidR="00374F44" w:rsidRPr="00B852DD" w:rsidRDefault="00374F44" w:rsidP="00C43124">
            <w:pPr>
              <w:pStyle w:val="NoSpacing"/>
            </w:pPr>
            <w:r w:rsidRPr="00B852DD">
              <w:t>The nature of a reason</w:t>
            </w:r>
          </w:p>
          <w:p w14:paraId="27160ABC" w14:textId="77777777" w:rsidR="00374F44" w:rsidRPr="00B852DD" w:rsidRDefault="00374F44" w:rsidP="00C43124">
            <w:pPr>
              <w:pStyle w:val="NoSpacing"/>
            </w:pPr>
            <w:r w:rsidRPr="00B852DD">
              <w:t>Use of the word ‘because’</w:t>
            </w:r>
          </w:p>
          <w:p w14:paraId="13A69808" w14:textId="77777777" w:rsidR="00374F44" w:rsidRPr="00B852DD" w:rsidRDefault="00374F44" w:rsidP="00C43124">
            <w:pPr>
              <w:pStyle w:val="NoSpacing"/>
            </w:pPr>
            <w:r w:rsidRPr="00B852DD">
              <w:t xml:space="preserve">Recognise a reason in a religious or belief text </w:t>
            </w:r>
          </w:p>
          <w:p w14:paraId="79231430" w14:textId="77777777" w:rsidR="00374F44" w:rsidRDefault="00374F44" w:rsidP="00C43124">
            <w:pPr>
              <w:rPr>
                <w:rFonts w:ascii="Arial" w:hAnsi="Arial" w:cs="Arial"/>
                <w:b/>
                <w:sz w:val="18"/>
                <w:szCs w:val="18"/>
              </w:rPr>
            </w:pPr>
          </w:p>
          <w:p w14:paraId="51CA78DC" w14:textId="77777777" w:rsidR="00374F44" w:rsidRPr="00B852DD" w:rsidRDefault="00374F44" w:rsidP="00C43124">
            <w:pPr>
              <w:rPr>
                <w:rFonts w:ascii="Arial" w:hAnsi="Arial" w:cs="Arial"/>
                <w:b/>
                <w:sz w:val="18"/>
                <w:szCs w:val="18"/>
              </w:rPr>
            </w:pPr>
            <w:r w:rsidRPr="00B852DD">
              <w:rPr>
                <w:rFonts w:ascii="Arial" w:hAnsi="Arial" w:cs="Arial"/>
                <w:b/>
                <w:sz w:val="18"/>
                <w:szCs w:val="18"/>
              </w:rPr>
              <w:t>Moral Philosophy:</w:t>
            </w:r>
          </w:p>
          <w:p w14:paraId="5F8B80D6" w14:textId="77777777" w:rsidR="00374F44" w:rsidRPr="00B852DD" w:rsidRDefault="00374F44" w:rsidP="00C43124">
            <w:pPr>
              <w:pStyle w:val="NoSpacing"/>
            </w:pPr>
            <w:r w:rsidRPr="00B852DD">
              <w:t>Make links between belief and behaviour, particularly through the study of religious and belief narratives.</w:t>
            </w:r>
          </w:p>
          <w:p w14:paraId="05DA87AF" w14:textId="77777777" w:rsidR="00374F44" w:rsidRDefault="00374F44" w:rsidP="00C43124">
            <w:pPr>
              <w:pStyle w:val="NoSpacing"/>
            </w:pPr>
            <w:r w:rsidRPr="00B852DD">
              <w:t>How people make decisions e.g. impact of family and rules.</w:t>
            </w:r>
          </w:p>
          <w:p w14:paraId="2B93F44E" w14:textId="77777777" w:rsidR="00374F44" w:rsidRPr="00B852DD" w:rsidRDefault="00374F44" w:rsidP="00C43124">
            <w:pPr>
              <w:pStyle w:val="NoSpacing"/>
            </w:pPr>
            <w:r>
              <w:t>For Humanists the importance of reason and empathy.</w:t>
            </w:r>
          </w:p>
        </w:tc>
        <w:tc>
          <w:tcPr>
            <w:tcW w:w="6663" w:type="dxa"/>
          </w:tcPr>
          <w:p w14:paraId="661022DC" w14:textId="77777777" w:rsidR="00374F44" w:rsidRPr="00B852DD" w:rsidRDefault="00374F44" w:rsidP="00C43124">
            <w:pPr>
              <w:rPr>
                <w:rFonts w:ascii="Arial" w:hAnsi="Arial" w:cs="Arial"/>
                <w:b/>
                <w:sz w:val="18"/>
                <w:szCs w:val="18"/>
              </w:rPr>
            </w:pPr>
            <w:r w:rsidRPr="00B852DD">
              <w:rPr>
                <w:rFonts w:ascii="Arial" w:hAnsi="Arial" w:cs="Arial"/>
                <w:b/>
                <w:sz w:val="18"/>
                <w:szCs w:val="18"/>
              </w:rPr>
              <w:t>Metaphysics:</w:t>
            </w:r>
          </w:p>
          <w:p w14:paraId="1416398D" w14:textId="77777777" w:rsidR="00374F44" w:rsidRPr="00B852DD" w:rsidRDefault="00374F44" w:rsidP="00C43124">
            <w:pPr>
              <w:pStyle w:val="NoSpacing"/>
            </w:pPr>
            <w:r w:rsidRPr="00B852DD">
              <w:t>Varying views about the existence of God</w:t>
            </w:r>
          </w:p>
          <w:p w14:paraId="33AA91B8" w14:textId="77777777" w:rsidR="00374F44" w:rsidRPr="00B852DD" w:rsidRDefault="00374F44" w:rsidP="00C43124">
            <w:pPr>
              <w:pStyle w:val="NoSpacing"/>
            </w:pPr>
            <w:r w:rsidRPr="00B852DD">
              <w:t>Varying views about the reasons for suffering in the world, including awareness of different types of suffering</w:t>
            </w:r>
          </w:p>
          <w:p w14:paraId="31A4FBDD" w14:textId="77777777" w:rsidR="00374F44" w:rsidRPr="00B852DD" w:rsidRDefault="00374F44" w:rsidP="00C43124">
            <w:pPr>
              <w:pStyle w:val="NoSpacing"/>
            </w:pPr>
            <w:r w:rsidRPr="00B852DD">
              <w:t>Difference between knowledge, belief and opinion.</w:t>
            </w:r>
          </w:p>
          <w:p w14:paraId="215F13B8" w14:textId="77777777" w:rsidR="00374F44" w:rsidRPr="00B852DD" w:rsidRDefault="00374F44" w:rsidP="00C43124">
            <w:pPr>
              <w:pStyle w:val="NoSpacing"/>
            </w:pPr>
            <w:r w:rsidRPr="00B852DD">
              <w:t>The complex nature of concepts such as truth, reality, happiness, identity, hope, justice.</w:t>
            </w:r>
          </w:p>
          <w:p w14:paraId="578449CB" w14:textId="77777777" w:rsidR="00374F44" w:rsidRPr="00B852DD" w:rsidRDefault="00374F44" w:rsidP="00C43124">
            <w:pPr>
              <w:pStyle w:val="NoSpacing"/>
            </w:pPr>
            <w:r w:rsidRPr="00B852DD">
              <w:t xml:space="preserve">The work of one or two key philosophers such as </w:t>
            </w:r>
          </w:p>
          <w:p w14:paraId="090FC352" w14:textId="77777777" w:rsidR="00374F44" w:rsidRPr="00B852DD" w:rsidRDefault="00374F44" w:rsidP="00C43124">
            <w:pPr>
              <w:pStyle w:val="NoSpacing"/>
            </w:pPr>
            <w:r w:rsidRPr="00B852DD">
              <w:t>Socrates, Plato or Aristotle.</w:t>
            </w:r>
          </w:p>
          <w:p w14:paraId="3CC4DAB6" w14:textId="77777777" w:rsidR="00374F44" w:rsidRPr="00B852DD" w:rsidRDefault="00374F44" w:rsidP="00C43124">
            <w:pPr>
              <w:pStyle w:val="NoSpacing"/>
            </w:pPr>
            <w:r w:rsidRPr="00B852DD">
              <w:t xml:space="preserve">An example of a philosopher </w:t>
            </w:r>
            <w:r>
              <w:t xml:space="preserve">from the humanist tradition </w:t>
            </w:r>
            <w:proofErr w:type="spellStart"/>
            <w:r>
              <w:t>e.g</w:t>
            </w:r>
            <w:proofErr w:type="spellEnd"/>
            <w:r>
              <w:t xml:space="preserve"> John Stuart Mill.</w:t>
            </w:r>
          </w:p>
          <w:p w14:paraId="67073B40" w14:textId="77777777" w:rsidR="00374F44" w:rsidRPr="00B852DD" w:rsidRDefault="00374F44" w:rsidP="00C43124">
            <w:pPr>
              <w:rPr>
                <w:rFonts w:ascii="Arial" w:hAnsi="Arial" w:cs="Arial"/>
                <w:sz w:val="18"/>
                <w:szCs w:val="18"/>
              </w:rPr>
            </w:pPr>
          </w:p>
          <w:p w14:paraId="1B78FCDD" w14:textId="77777777" w:rsidR="00374F44" w:rsidRPr="00B852DD" w:rsidRDefault="00374F44" w:rsidP="00C43124">
            <w:pPr>
              <w:rPr>
                <w:rFonts w:ascii="Arial" w:hAnsi="Arial" w:cs="Arial"/>
                <w:b/>
                <w:sz w:val="18"/>
                <w:szCs w:val="18"/>
              </w:rPr>
            </w:pPr>
            <w:r w:rsidRPr="00B852DD">
              <w:rPr>
                <w:rFonts w:ascii="Arial" w:hAnsi="Arial" w:cs="Arial"/>
                <w:b/>
                <w:sz w:val="18"/>
                <w:szCs w:val="18"/>
              </w:rPr>
              <w:t>Logic:</w:t>
            </w:r>
          </w:p>
          <w:p w14:paraId="0B89725F" w14:textId="77777777" w:rsidR="00374F44" w:rsidRPr="00B852DD" w:rsidRDefault="00374F44" w:rsidP="00C43124">
            <w:pPr>
              <w:pStyle w:val="NoSpacing"/>
            </w:pPr>
            <w:r w:rsidRPr="00B852DD">
              <w:t>The nature of a philosophical question</w:t>
            </w:r>
          </w:p>
          <w:p w14:paraId="32F54FF3" w14:textId="77777777" w:rsidR="00374F44" w:rsidRPr="00B852DD" w:rsidRDefault="00374F44" w:rsidP="00C43124">
            <w:pPr>
              <w:pStyle w:val="NoSpacing"/>
            </w:pPr>
            <w:r w:rsidRPr="00B852DD">
              <w:t>Debates about whether some things can be proven</w:t>
            </w:r>
          </w:p>
          <w:p w14:paraId="0808E1EA" w14:textId="77777777" w:rsidR="00374F44" w:rsidRPr="00B852DD" w:rsidRDefault="00374F44" w:rsidP="00C43124">
            <w:pPr>
              <w:pStyle w:val="NoSpacing"/>
            </w:pPr>
            <w:r w:rsidRPr="00B852DD">
              <w:t>The nature of a coherent and reasoned argument</w:t>
            </w:r>
          </w:p>
          <w:p w14:paraId="57CF902B" w14:textId="77777777" w:rsidR="00374F44" w:rsidRPr="00B852DD" w:rsidRDefault="00374F44" w:rsidP="00C43124">
            <w:pPr>
              <w:pStyle w:val="NoSpacing"/>
            </w:pPr>
            <w:r w:rsidRPr="00B852DD">
              <w:t>Awareness of divergence of opinion</w:t>
            </w:r>
          </w:p>
          <w:p w14:paraId="50DAAA5F" w14:textId="77777777" w:rsidR="00374F44" w:rsidRPr="00B852DD" w:rsidRDefault="00374F44" w:rsidP="00C43124">
            <w:pPr>
              <w:pStyle w:val="NoSpacing"/>
            </w:pPr>
            <w:r w:rsidRPr="00B852DD">
              <w:t>Creation of balanced arguments</w:t>
            </w:r>
          </w:p>
          <w:p w14:paraId="6FC6D5CD" w14:textId="77777777" w:rsidR="00374F44" w:rsidRDefault="00374F44" w:rsidP="00C43124">
            <w:pPr>
              <w:rPr>
                <w:rFonts w:ascii="Arial" w:hAnsi="Arial" w:cs="Arial"/>
                <w:b/>
                <w:sz w:val="18"/>
                <w:szCs w:val="18"/>
              </w:rPr>
            </w:pPr>
          </w:p>
          <w:p w14:paraId="3A050AC4" w14:textId="77777777" w:rsidR="00374F44" w:rsidRPr="00B852DD" w:rsidRDefault="00374F44" w:rsidP="00C43124">
            <w:pPr>
              <w:rPr>
                <w:rFonts w:ascii="Arial" w:hAnsi="Arial" w:cs="Arial"/>
                <w:b/>
                <w:sz w:val="18"/>
                <w:szCs w:val="18"/>
              </w:rPr>
            </w:pPr>
            <w:r w:rsidRPr="00B852DD">
              <w:rPr>
                <w:rFonts w:ascii="Arial" w:hAnsi="Arial" w:cs="Arial"/>
                <w:b/>
                <w:sz w:val="18"/>
                <w:szCs w:val="18"/>
              </w:rPr>
              <w:t>Moral Philosophy:</w:t>
            </w:r>
          </w:p>
          <w:p w14:paraId="6E7ACD41" w14:textId="77777777" w:rsidR="00374F44" w:rsidRPr="00B852DD" w:rsidRDefault="00374F44" w:rsidP="00C43124">
            <w:pPr>
              <w:pStyle w:val="NoSpacing"/>
            </w:pPr>
            <w:r w:rsidRPr="00B852DD">
              <w:t>Influences on moral decision making such as experience, family, history, culture or community (including religious communities).</w:t>
            </w:r>
          </w:p>
          <w:p w14:paraId="78211E76" w14:textId="77777777" w:rsidR="00374F44" w:rsidRPr="00B852DD" w:rsidRDefault="00374F44" w:rsidP="00C43124">
            <w:pPr>
              <w:pStyle w:val="NoSpacing"/>
            </w:pPr>
            <w:r w:rsidRPr="00B852DD">
              <w:t>Introduction to ethical theory such as utilitarianism or hedonism.</w:t>
            </w:r>
          </w:p>
          <w:p w14:paraId="299A8BC8" w14:textId="77777777" w:rsidR="00374F44" w:rsidRPr="00B852DD" w:rsidRDefault="00374F44" w:rsidP="00C43124">
            <w:pPr>
              <w:pStyle w:val="NoSpacing"/>
            </w:pPr>
            <w:r w:rsidRPr="00B852DD">
              <w:t>Making connections with theological understandings of right and wrong.</w:t>
            </w:r>
          </w:p>
          <w:p w14:paraId="28F13553" w14:textId="77777777" w:rsidR="00374F44" w:rsidRDefault="00374F44" w:rsidP="00C43124">
            <w:pPr>
              <w:pStyle w:val="NoSpacing"/>
            </w:pPr>
            <w:r w:rsidRPr="00B852DD">
              <w:t>Investigation of moral issues such as poverty and wealth, peace and conflict or justice and injustice.</w:t>
            </w:r>
          </w:p>
          <w:p w14:paraId="4897776F" w14:textId="77777777" w:rsidR="00374F44" w:rsidRPr="00C200ED" w:rsidRDefault="00374F44" w:rsidP="00C43124">
            <w:pPr>
              <w:pStyle w:val="NoSpacing"/>
            </w:pPr>
            <w:r>
              <w:t>Importance of reason and empathy when making decisions. Consideration of consequences of action.</w:t>
            </w:r>
          </w:p>
        </w:tc>
      </w:tr>
    </w:tbl>
    <w:p w14:paraId="72263ED6" w14:textId="77777777" w:rsidR="00374F44" w:rsidRDefault="00374F44" w:rsidP="00374F44"/>
    <w:tbl>
      <w:tblPr>
        <w:tblW w:w="14175" w:type="dxa"/>
        <w:tblLook w:val="04A0" w:firstRow="1" w:lastRow="0" w:firstColumn="1" w:lastColumn="0" w:noHBand="0" w:noVBand="1"/>
      </w:tblPr>
      <w:tblGrid>
        <w:gridCol w:w="2552"/>
        <w:gridCol w:w="5596"/>
        <w:gridCol w:w="6027"/>
      </w:tblGrid>
      <w:tr w:rsidR="00374F44" w14:paraId="08444AB8" w14:textId="77777777" w:rsidTr="00C43124">
        <w:tc>
          <w:tcPr>
            <w:tcW w:w="2552" w:type="dxa"/>
          </w:tcPr>
          <w:p w14:paraId="40459DA4" w14:textId="77777777" w:rsidR="00374F44" w:rsidRPr="00274766" w:rsidRDefault="00374F44" w:rsidP="00C43124">
            <w:pPr>
              <w:rPr>
                <w:rFonts w:ascii="Arial" w:hAnsi="Arial" w:cs="Arial"/>
                <w:b/>
                <w:sz w:val="18"/>
                <w:szCs w:val="18"/>
              </w:rPr>
            </w:pPr>
            <w:r w:rsidRPr="00274766">
              <w:rPr>
                <w:rFonts w:ascii="Arial" w:hAnsi="Arial" w:cs="Arial"/>
                <w:b/>
                <w:sz w:val="18"/>
                <w:szCs w:val="18"/>
              </w:rPr>
              <w:lastRenderedPageBreak/>
              <w:t>Human /Social Sciences:</w:t>
            </w:r>
          </w:p>
          <w:p w14:paraId="49BD66D5" w14:textId="77777777" w:rsidR="00374F44" w:rsidRPr="00274766" w:rsidRDefault="00374F44" w:rsidP="00C43124">
            <w:pPr>
              <w:rPr>
                <w:rFonts w:ascii="Arial" w:hAnsi="Arial" w:cs="Arial"/>
                <w:b/>
                <w:color w:val="000000" w:themeColor="text1"/>
                <w:sz w:val="18"/>
                <w:szCs w:val="18"/>
              </w:rPr>
            </w:pPr>
            <w:r w:rsidRPr="00274766">
              <w:rPr>
                <w:rFonts w:ascii="Arial" w:hAnsi="Arial" w:cs="Arial"/>
                <w:b/>
                <w:color w:val="000000" w:themeColor="text1"/>
                <w:sz w:val="18"/>
                <w:szCs w:val="18"/>
              </w:rPr>
              <w:t>Thinking through living.</w:t>
            </w:r>
          </w:p>
          <w:p w14:paraId="021ED372" w14:textId="77777777" w:rsidR="00374F44" w:rsidRPr="00274766" w:rsidRDefault="00374F44" w:rsidP="00C43124">
            <w:pPr>
              <w:rPr>
                <w:rFonts w:ascii="Arial" w:hAnsi="Arial" w:cs="Arial"/>
                <w:color w:val="000000" w:themeColor="text1"/>
                <w:sz w:val="18"/>
                <w:szCs w:val="18"/>
              </w:rPr>
            </w:pPr>
            <w:r w:rsidRPr="00274766">
              <w:rPr>
                <w:rFonts w:ascii="Arial" w:hAnsi="Arial" w:cs="Arial"/>
                <w:color w:val="000000" w:themeColor="text1"/>
                <w:sz w:val="18"/>
                <w:szCs w:val="18"/>
              </w:rPr>
              <w:t>The human/social sciences enable pupils to grapple with questions about the lived and diversity reality of religion and belief in the world.</w:t>
            </w:r>
          </w:p>
          <w:p w14:paraId="73A27CA0" w14:textId="77777777" w:rsidR="00374F44" w:rsidRPr="00274766" w:rsidRDefault="00374F44" w:rsidP="00C43124">
            <w:pPr>
              <w:rPr>
                <w:rFonts w:ascii="Arial" w:hAnsi="Arial" w:cs="Arial"/>
                <w:sz w:val="18"/>
                <w:szCs w:val="18"/>
              </w:rPr>
            </w:pPr>
            <w:r w:rsidRPr="00274766">
              <w:rPr>
                <w:rFonts w:ascii="Arial" w:hAnsi="Arial" w:cs="Arial"/>
                <w:sz w:val="18"/>
                <w:szCs w:val="18"/>
              </w:rPr>
              <w:t>It explores the diverse ways in which people practise their beliefs. It engages with the impact of beliefs on individuals, communities and societies. Pupils will investigate the ways in which religions, beliefs and religious believers have shaped and continue to shape societies around the world. They can promote better understanding of the ways in which religions and beliefs influence people’s understanding of power, gender, compassion, and so on. It also enables pupils to consider the nature of religion itself and the diverse ways in which people understand the term ‘religion’.</w:t>
            </w:r>
          </w:p>
          <w:p w14:paraId="3B93F984" w14:textId="77777777" w:rsidR="00374F44" w:rsidRPr="00274766" w:rsidRDefault="00374F44" w:rsidP="00C43124">
            <w:pPr>
              <w:rPr>
                <w:rFonts w:ascii="Arial" w:hAnsi="Arial" w:cs="Arial"/>
                <w:sz w:val="18"/>
                <w:szCs w:val="18"/>
              </w:rPr>
            </w:pPr>
          </w:p>
        </w:tc>
        <w:tc>
          <w:tcPr>
            <w:tcW w:w="5596" w:type="dxa"/>
          </w:tcPr>
          <w:p w14:paraId="36D82362"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Nature of Religion:</w:t>
            </w:r>
          </w:p>
          <w:p w14:paraId="1CD225B2"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use of the term ‘</w:t>
            </w:r>
            <w:r>
              <w:rPr>
                <w:rFonts w:ascii="Arial" w:hAnsi="Arial" w:cs="Arial"/>
                <w:color w:val="000000" w:themeColor="text1"/>
                <w:sz w:val="18"/>
                <w:szCs w:val="18"/>
              </w:rPr>
              <w:t xml:space="preserve">Humanist’ and </w:t>
            </w:r>
            <w:r w:rsidRPr="00C56E8F">
              <w:rPr>
                <w:rFonts w:ascii="Arial" w:hAnsi="Arial" w:cs="Arial"/>
                <w:color w:val="000000" w:themeColor="text1"/>
                <w:sz w:val="18"/>
                <w:szCs w:val="18"/>
              </w:rPr>
              <w:t>what it means.</w:t>
            </w:r>
          </w:p>
          <w:p w14:paraId="44FCCEE4" w14:textId="77777777" w:rsidR="00374F44" w:rsidRPr="00C56E8F" w:rsidRDefault="00374F44" w:rsidP="00C43124">
            <w:pPr>
              <w:rPr>
                <w:rFonts w:ascii="Arial" w:hAnsi="Arial" w:cs="Arial"/>
                <w:color w:val="000000" w:themeColor="text1"/>
                <w:sz w:val="18"/>
                <w:szCs w:val="18"/>
              </w:rPr>
            </w:pPr>
            <w:r w:rsidRPr="00C56E8F">
              <w:rPr>
                <w:rFonts w:ascii="Arial" w:hAnsi="Arial" w:cs="Arial"/>
                <w:color w:val="000000" w:themeColor="text1"/>
                <w:sz w:val="18"/>
                <w:szCs w:val="18"/>
              </w:rPr>
              <w:t>The terms ‘</w:t>
            </w:r>
            <w:r>
              <w:rPr>
                <w:rFonts w:ascii="Arial" w:hAnsi="Arial" w:cs="Arial"/>
                <w:color w:val="000000" w:themeColor="text1"/>
                <w:sz w:val="18"/>
                <w:szCs w:val="18"/>
              </w:rPr>
              <w:t xml:space="preserve">non-religious </w:t>
            </w:r>
            <w:proofErr w:type="spellStart"/>
            <w:r>
              <w:rPr>
                <w:rFonts w:ascii="Arial" w:hAnsi="Arial" w:cs="Arial"/>
                <w:color w:val="000000" w:themeColor="text1"/>
                <w:sz w:val="18"/>
                <w:szCs w:val="18"/>
              </w:rPr>
              <w:t>wordview</w:t>
            </w:r>
            <w:proofErr w:type="spellEnd"/>
            <w:r>
              <w:rPr>
                <w:rFonts w:ascii="Arial" w:hAnsi="Arial" w:cs="Arial"/>
                <w:color w:val="000000" w:themeColor="text1"/>
                <w:sz w:val="18"/>
                <w:szCs w:val="18"/>
              </w:rPr>
              <w:t xml:space="preserve">’. </w:t>
            </w:r>
          </w:p>
          <w:p w14:paraId="3199E7A2" w14:textId="77777777" w:rsidR="00374F44" w:rsidRPr="00C56E8F"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Practices and Expression:</w:t>
            </w:r>
          </w:p>
          <w:p w14:paraId="7857ED6B" w14:textId="77777777" w:rsidR="00374F44" w:rsidRDefault="00374F44" w:rsidP="00C43124">
            <w:pPr>
              <w:rPr>
                <w:rFonts w:ascii="Arial" w:hAnsi="Arial" w:cs="Arial"/>
                <w:color w:val="000000" w:themeColor="text1"/>
                <w:sz w:val="18"/>
                <w:szCs w:val="18"/>
              </w:rPr>
            </w:pPr>
            <w:r w:rsidRPr="008E0570">
              <w:rPr>
                <w:rFonts w:ascii="Arial" w:hAnsi="Arial" w:cs="Arial"/>
                <w:b/>
                <w:color w:val="000000" w:themeColor="text1"/>
                <w:sz w:val="18"/>
                <w:szCs w:val="18"/>
              </w:rPr>
              <w:t>Ceremonies:</w:t>
            </w:r>
            <w:r>
              <w:rPr>
                <w:rFonts w:ascii="Arial" w:hAnsi="Arial" w:cs="Arial"/>
                <w:color w:val="000000" w:themeColor="text1"/>
                <w:sz w:val="18"/>
                <w:szCs w:val="18"/>
              </w:rPr>
              <w:t xml:space="preserve"> Naming ceremonies held by some humanists. </w:t>
            </w:r>
          </w:p>
          <w:p w14:paraId="603C0B38" w14:textId="77777777" w:rsidR="00374F44" w:rsidRDefault="00374F44" w:rsidP="00C43124">
            <w:pPr>
              <w:rPr>
                <w:rFonts w:ascii="Arial" w:hAnsi="Arial" w:cs="Arial"/>
                <w:color w:val="000000" w:themeColor="text1"/>
                <w:sz w:val="18"/>
                <w:szCs w:val="18"/>
              </w:rPr>
            </w:pPr>
            <w:r w:rsidRPr="008E0570">
              <w:rPr>
                <w:rFonts w:ascii="Arial" w:hAnsi="Arial" w:cs="Arial"/>
                <w:b/>
                <w:color w:val="000000" w:themeColor="text1"/>
                <w:sz w:val="18"/>
                <w:szCs w:val="18"/>
              </w:rPr>
              <w:t>Celebrations:</w:t>
            </w:r>
            <w:r>
              <w:rPr>
                <w:rFonts w:ascii="Arial" w:hAnsi="Arial" w:cs="Arial"/>
                <w:color w:val="000000" w:themeColor="text1"/>
                <w:sz w:val="18"/>
                <w:szCs w:val="18"/>
              </w:rPr>
              <w:t xml:space="preserve"> Festivals celebrated as cultural traditions such as Christmas. </w:t>
            </w:r>
          </w:p>
          <w:p w14:paraId="7A874C2A" w14:textId="77777777" w:rsidR="00374F44" w:rsidRDefault="00374F44" w:rsidP="00C43124">
            <w:pPr>
              <w:rPr>
                <w:rFonts w:ascii="Arial" w:hAnsi="Arial" w:cs="Arial"/>
                <w:color w:val="000000" w:themeColor="text1"/>
                <w:sz w:val="18"/>
                <w:szCs w:val="18"/>
              </w:rPr>
            </w:pPr>
            <w:r w:rsidRPr="008E0570">
              <w:rPr>
                <w:rFonts w:ascii="Arial" w:hAnsi="Arial" w:cs="Arial"/>
                <w:b/>
                <w:color w:val="000000" w:themeColor="text1"/>
                <w:sz w:val="18"/>
                <w:szCs w:val="18"/>
              </w:rPr>
              <w:t>Symbols:</w:t>
            </w:r>
            <w:r>
              <w:rPr>
                <w:rFonts w:ascii="Arial" w:hAnsi="Arial" w:cs="Arial"/>
                <w:color w:val="000000" w:themeColor="text1"/>
                <w:sz w:val="18"/>
                <w:szCs w:val="18"/>
              </w:rPr>
              <w:t xml:space="preserve"> The Happy Human Symbol and its meaning.</w:t>
            </w:r>
          </w:p>
          <w:p w14:paraId="3381EBE2" w14:textId="77777777" w:rsidR="00374F44" w:rsidRDefault="00374F44" w:rsidP="00C43124">
            <w:pPr>
              <w:rPr>
                <w:rFonts w:ascii="Arial" w:hAnsi="Arial" w:cs="Arial"/>
                <w:b/>
                <w:color w:val="000000" w:themeColor="text1"/>
                <w:sz w:val="18"/>
                <w:szCs w:val="18"/>
              </w:rPr>
            </w:pPr>
          </w:p>
          <w:p w14:paraId="1A430410" w14:textId="77777777" w:rsidR="00374F44" w:rsidRDefault="00374F44" w:rsidP="00C43124">
            <w:pPr>
              <w:rPr>
                <w:rFonts w:ascii="Arial" w:hAnsi="Arial" w:cs="Arial"/>
                <w:b/>
                <w:color w:val="000000" w:themeColor="text1"/>
                <w:sz w:val="18"/>
                <w:szCs w:val="18"/>
              </w:rPr>
            </w:pPr>
          </w:p>
          <w:p w14:paraId="17FF8DD1" w14:textId="77777777" w:rsidR="00374F44" w:rsidRDefault="00374F44" w:rsidP="00C43124">
            <w:pPr>
              <w:rPr>
                <w:rFonts w:ascii="Arial" w:hAnsi="Arial" w:cs="Arial"/>
                <w:b/>
                <w:color w:val="000000" w:themeColor="text1"/>
                <w:sz w:val="18"/>
                <w:szCs w:val="18"/>
              </w:rPr>
            </w:pPr>
          </w:p>
          <w:p w14:paraId="41F040A6" w14:textId="77777777" w:rsidR="00374F44" w:rsidRDefault="00374F44" w:rsidP="00C43124">
            <w:pPr>
              <w:rPr>
                <w:rFonts w:ascii="Arial" w:hAnsi="Arial" w:cs="Arial"/>
                <w:b/>
                <w:color w:val="000000" w:themeColor="text1"/>
                <w:sz w:val="18"/>
                <w:szCs w:val="18"/>
              </w:rPr>
            </w:pPr>
            <w:r w:rsidRPr="00C56E8F">
              <w:rPr>
                <w:rFonts w:ascii="Arial" w:hAnsi="Arial" w:cs="Arial"/>
                <w:b/>
                <w:color w:val="000000" w:themeColor="text1"/>
                <w:sz w:val="18"/>
                <w:szCs w:val="18"/>
              </w:rPr>
              <w:t>Individual, community and Society:</w:t>
            </w:r>
          </w:p>
          <w:p w14:paraId="38ED0336" w14:textId="77777777" w:rsidR="00374F44" w:rsidRDefault="00374F44" w:rsidP="00C43124">
            <w:pPr>
              <w:rPr>
                <w:rFonts w:ascii="Arial" w:hAnsi="Arial" w:cs="Arial"/>
                <w:color w:val="000000" w:themeColor="text1"/>
                <w:sz w:val="18"/>
                <w:szCs w:val="18"/>
              </w:rPr>
            </w:pPr>
            <w:r w:rsidRPr="00903500">
              <w:rPr>
                <w:rFonts w:ascii="Arial" w:hAnsi="Arial" w:cs="Arial"/>
                <w:color w:val="000000" w:themeColor="text1"/>
                <w:sz w:val="18"/>
                <w:szCs w:val="18"/>
              </w:rPr>
              <w:t xml:space="preserve">The role of ceremonies, </w:t>
            </w:r>
            <w:r>
              <w:rPr>
                <w:rFonts w:ascii="Arial" w:hAnsi="Arial" w:cs="Arial"/>
                <w:color w:val="000000" w:themeColor="text1"/>
                <w:sz w:val="18"/>
                <w:szCs w:val="18"/>
              </w:rPr>
              <w:t xml:space="preserve">such as naming and weddings to celebrate loving relationships. </w:t>
            </w:r>
          </w:p>
          <w:p w14:paraId="77A0FF76" w14:textId="77777777" w:rsidR="00374F44" w:rsidRPr="00903500" w:rsidRDefault="00374F44" w:rsidP="00C43124">
            <w:pPr>
              <w:rPr>
                <w:rFonts w:ascii="Arial" w:hAnsi="Arial" w:cs="Arial"/>
                <w:color w:val="000000" w:themeColor="text1"/>
                <w:sz w:val="18"/>
                <w:szCs w:val="18"/>
              </w:rPr>
            </w:pPr>
            <w:r>
              <w:rPr>
                <w:rFonts w:ascii="Arial" w:hAnsi="Arial" w:cs="Arial"/>
                <w:color w:val="000000" w:themeColor="text1"/>
                <w:sz w:val="18"/>
                <w:szCs w:val="18"/>
              </w:rPr>
              <w:t xml:space="preserve">The impact of thinking about consequences of action and how others will feel when making decisions. </w:t>
            </w:r>
          </w:p>
          <w:p w14:paraId="767551B1" w14:textId="77777777" w:rsidR="00374F44" w:rsidRDefault="00374F44" w:rsidP="00C43124">
            <w:pPr>
              <w:rPr>
                <w:rFonts w:ascii="Arial" w:hAnsi="Arial" w:cs="Arial"/>
                <w:b/>
                <w:color w:val="000000" w:themeColor="text1"/>
                <w:sz w:val="18"/>
                <w:szCs w:val="18"/>
              </w:rPr>
            </w:pPr>
          </w:p>
          <w:p w14:paraId="0DCBEF03" w14:textId="77777777" w:rsidR="00374F44" w:rsidRDefault="00374F44" w:rsidP="00C43124">
            <w:pPr>
              <w:rPr>
                <w:rFonts w:ascii="Arial" w:hAnsi="Arial" w:cs="Arial"/>
                <w:b/>
                <w:color w:val="000000" w:themeColor="text1"/>
                <w:sz w:val="18"/>
                <w:szCs w:val="18"/>
              </w:rPr>
            </w:pPr>
          </w:p>
          <w:p w14:paraId="639CF55E" w14:textId="77777777" w:rsidR="00374F44" w:rsidRDefault="00374F44" w:rsidP="00C43124">
            <w:pPr>
              <w:rPr>
                <w:rFonts w:ascii="Arial" w:hAnsi="Arial" w:cs="Arial"/>
                <w:b/>
                <w:color w:val="000000" w:themeColor="text1"/>
                <w:sz w:val="18"/>
                <w:szCs w:val="18"/>
              </w:rPr>
            </w:pPr>
          </w:p>
          <w:p w14:paraId="177E0898" w14:textId="77777777" w:rsidR="00374F44" w:rsidRPr="00C56E8F" w:rsidRDefault="00374F44" w:rsidP="00C43124">
            <w:pPr>
              <w:rPr>
                <w:rFonts w:ascii="Arial" w:hAnsi="Arial" w:cs="Arial"/>
                <w:b/>
                <w:color w:val="000000" w:themeColor="text1"/>
                <w:sz w:val="18"/>
                <w:szCs w:val="18"/>
              </w:rPr>
            </w:pPr>
          </w:p>
          <w:p w14:paraId="591C62D8" w14:textId="77777777" w:rsidR="00374F44" w:rsidRPr="00FD7D54" w:rsidRDefault="00374F44" w:rsidP="00C43124">
            <w:pPr>
              <w:rPr>
                <w:rFonts w:ascii="Arial" w:hAnsi="Arial" w:cs="Arial"/>
                <w:b/>
                <w:color w:val="000000" w:themeColor="text1"/>
                <w:sz w:val="18"/>
                <w:szCs w:val="18"/>
              </w:rPr>
            </w:pPr>
          </w:p>
        </w:tc>
        <w:tc>
          <w:tcPr>
            <w:tcW w:w="6027" w:type="dxa"/>
          </w:tcPr>
          <w:p w14:paraId="3108D814" w14:textId="77777777" w:rsidR="00374F44" w:rsidRPr="00274766" w:rsidRDefault="00374F44" w:rsidP="00C43124">
            <w:pPr>
              <w:rPr>
                <w:rFonts w:ascii="Arial" w:hAnsi="Arial" w:cs="Arial"/>
                <w:b/>
                <w:sz w:val="18"/>
                <w:szCs w:val="18"/>
              </w:rPr>
            </w:pPr>
            <w:r w:rsidRPr="00274766">
              <w:rPr>
                <w:rFonts w:ascii="Arial" w:hAnsi="Arial" w:cs="Arial"/>
                <w:b/>
                <w:sz w:val="18"/>
                <w:szCs w:val="18"/>
              </w:rPr>
              <w:t>Nature of Religion:</w:t>
            </w:r>
          </w:p>
          <w:p w14:paraId="3B56486A" w14:textId="77777777" w:rsidR="00374F44" w:rsidRDefault="00374F44" w:rsidP="00C43124">
            <w:pPr>
              <w:rPr>
                <w:rFonts w:ascii="Arial" w:hAnsi="Arial" w:cs="Arial"/>
                <w:sz w:val="18"/>
                <w:szCs w:val="18"/>
              </w:rPr>
            </w:pPr>
            <w:r w:rsidRPr="00274766">
              <w:rPr>
                <w:rFonts w:ascii="Arial" w:hAnsi="Arial" w:cs="Arial"/>
                <w:sz w:val="18"/>
                <w:szCs w:val="18"/>
              </w:rPr>
              <w:t>Different ways in which people understand the term ‘religion’ both within and outside of religious adherence.</w:t>
            </w:r>
          </w:p>
          <w:p w14:paraId="7824D97B" w14:textId="77777777" w:rsidR="00374F44" w:rsidRPr="00274766" w:rsidRDefault="00374F44" w:rsidP="00C43124">
            <w:pPr>
              <w:rPr>
                <w:rFonts w:ascii="Arial" w:hAnsi="Arial" w:cs="Arial"/>
                <w:sz w:val="18"/>
                <w:szCs w:val="18"/>
              </w:rPr>
            </w:pPr>
            <w:r>
              <w:rPr>
                <w:rFonts w:ascii="Arial" w:hAnsi="Arial" w:cs="Arial"/>
                <w:sz w:val="18"/>
                <w:szCs w:val="18"/>
              </w:rPr>
              <w:t xml:space="preserve">The nature of humanism as a philosophy, life stance of approach to life. </w:t>
            </w:r>
          </w:p>
          <w:p w14:paraId="38B82EC2" w14:textId="77777777" w:rsidR="00374F44" w:rsidRDefault="00374F44" w:rsidP="00C43124">
            <w:pPr>
              <w:rPr>
                <w:rFonts w:ascii="Arial" w:hAnsi="Arial" w:cs="Arial"/>
                <w:b/>
                <w:sz w:val="18"/>
                <w:szCs w:val="18"/>
              </w:rPr>
            </w:pPr>
            <w:r w:rsidRPr="00274766">
              <w:rPr>
                <w:rFonts w:ascii="Arial" w:hAnsi="Arial" w:cs="Arial"/>
                <w:b/>
                <w:sz w:val="18"/>
                <w:szCs w:val="18"/>
              </w:rPr>
              <w:t>Practices and Expression:</w:t>
            </w:r>
          </w:p>
          <w:p w14:paraId="0CE691AF" w14:textId="77777777" w:rsidR="00374F44" w:rsidRPr="00F91110" w:rsidRDefault="00374F44" w:rsidP="00C43124">
            <w:pPr>
              <w:rPr>
                <w:rFonts w:ascii="Arial" w:hAnsi="Arial" w:cs="Arial"/>
                <w:sz w:val="18"/>
                <w:szCs w:val="18"/>
              </w:rPr>
            </w:pPr>
            <w:r>
              <w:rPr>
                <w:rFonts w:ascii="Arial" w:hAnsi="Arial" w:cs="Arial"/>
                <w:b/>
                <w:sz w:val="18"/>
                <w:szCs w:val="18"/>
              </w:rPr>
              <w:t xml:space="preserve">Ceremonies: </w:t>
            </w:r>
            <w:r w:rsidRPr="00F91110">
              <w:rPr>
                <w:rFonts w:ascii="Arial" w:hAnsi="Arial" w:cs="Arial"/>
                <w:sz w:val="18"/>
                <w:szCs w:val="18"/>
              </w:rPr>
              <w:t xml:space="preserve">The diverse ways in which Humanists mark key moments e.g. birth, weddings, funerals </w:t>
            </w:r>
          </w:p>
          <w:p w14:paraId="046FABD0" w14:textId="77777777" w:rsidR="00374F44" w:rsidRDefault="00374F44" w:rsidP="00C43124">
            <w:pPr>
              <w:rPr>
                <w:rFonts w:ascii="Arial" w:hAnsi="Arial" w:cs="Arial"/>
                <w:b/>
                <w:sz w:val="18"/>
                <w:szCs w:val="18"/>
              </w:rPr>
            </w:pPr>
            <w:r>
              <w:rPr>
                <w:rFonts w:ascii="Arial" w:hAnsi="Arial" w:cs="Arial"/>
                <w:b/>
                <w:sz w:val="18"/>
                <w:szCs w:val="18"/>
              </w:rPr>
              <w:t xml:space="preserve">Natural World: </w:t>
            </w:r>
            <w:r w:rsidRPr="00F91110">
              <w:rPr>
                <w:rFonts w:ascii="Arial" w:hAnsi="Arial" w:cs="Arial"/>
                <w:sz w:val="18"/>
                <w:szCs w:val="18"/>
              </w:rPr>
              <w:t>The value of the natural world and feats of human creativity as places to enjoy and celebrate</w:t>
            </w:r>
            <w:r>
              <w:rPr>
                <w:rFonts w:ascii="Arial" w:hAnsi="Arial" w:cs="Arial"/>
                <w:b/>
                <w:sz w:val="18"/>
                <w:szCs w:val="18"/>
              </w:rPr>
              <w:t xml:space="preserve">. </w:t>
            </w:r>
          </w:p>
          <w:p w14:paraId="4B1EF7BE" w14:textId="77777777" w:rsidR="00374F44" w:rsidRPr="00274766" w:rsidRDefault="00374F44" w:rsidP="00C43124">
            <w:pPr>
              <w:rPr>
                <w:rFonts w:ascii="Arial" w:hAnsi="Arial" w:cs="Arial"/>
                <w:sz w:val="18"/>
                <w:szCs w:val="18"/>
              </w:rPr>
            </w:pPr>
            <w:r w:rsidRPr="00274766">
              <w:rPr>
                <w:rFonts w:ascii="Arial" w:hAnsi="Arial" w:cs="Arial"/>
                <w:b/>
                <w:sz w:val="18"/>
                <w:szCs w:val="18"/>
              </w:rPr>
              <w:t>Individuals:</w:t>
            </w:r>
            <w:r w:rsidRPr="00274766">
              <w:rPr>
                <w:rFonts w:ascii="Arial" w:hAnsi="Arial" w:cs="Arial"/>
                <w:sz w:val="18"/>
                <w:szCs w:val="18"/>
              </w:rPr>
              <w:t xml:space="preserve"> Meeting indi</w:t>
            </w:r>
            <w:r>
              <w:rPr>
                <w:rFonts w:ascii="Arial" w:hAnsi="Arial" w:cs="Arial"/>
                <w:sz w:val="18"/>
                <w:szCs w:val="18"/>
              </w:rPr>
              <w:t xml:space="preserve">vidual Humanists </w:t>
            </w:r>
            <w:r w:rsidRPr="00274766">
              <w:rPr>
                <w:rFonts w:ascii="Arial" w:hAnsi="Arial" w:cs="Arial"/>
                <w:sz w:val="18"/>
                <w:szCs w:val="18"/>
              </w:rPr>
              <w:t>to ask them about their beliefs and practices.</w:t>
            </w:r>
            <w:r>
              <w:rPr>
                <w:rFonts w:ascii="Arial" w:hAnsi="Arial" w:cs="Arial"/>
                <w:sz w:val="18"/>
                <w:szCs w:val="18"/>
              </w:rPr>
              <w:t xml:space="preserve"> E.g. the local Humanist chaplain at the Norfolk and Norwich Hospital</w:t>
            </w:r>
          </w:p>
          <w:p w14:paraId="7E13222A" w14:textId="77777777" w:rsidR="00374F44" w:rsidRDefault="00374F44" w:rsidP="00C43124">
            <w:pPr>
              <w:rPr>
                <w:rFonts w:ascii="Arial" w:hAnsi="Arial" w:cs="Arial"/>
                <w:b/>
                <w:sz w:val="18"/>
                <w:szCs w:val="18"/>
              </w:rPr>
            </w:pPr>
            <w:r w:rsidRPr="00274766">
              <w:rPr>
                <w:rFonts w:ascii="Arial" w:hAnsi="Arial" w:cs="Arial"/>
                <w:b/>
                <w:sz w:val="18"/>
                <w:szCs w:val="18"/>
              </w:rPr>
              <w:t>Individual, community and society:</w:t>
            </w:r>
          </w:p>
          <w:p w14:paraId="3F12A5E9" w14:textId="77777777" w:rsidR="00374F44" w:rsidRPr="00F91110" w:rsidRDefault="00374F44" w:rsidP="00C43124">
            <w:pPr>
              <w:rPr>
                <w:rFonts w:ascii="Arial" w:hAnsi="Arial" w:cs="Arial"/>
                <w:sz w:val="18"/>
                <w:szCs w:val="18"/>
              </w:rPr>
            </w:pPr>
            <w:r w:rsidRPr="00F91110">
              <w:rPr>
                <w:rFonts w:ascii="Arial" w:hAnsi="Arial" w:cs="Arial"/>
                <w:sz w:val="18"/>
                <w:szCs w:val="18"/>
              </w:rPr>
              <w:t xml:space="preserve">The importance of the arts and sciences in celebrating human achievement. </w:t>
            </w:r>
          </w:p>
          <w:p w14:paraId="4973B0D6" w14:textId="77777777" w:rsidR="00374F44" w:rsidRPr="00F91110" w:rsidRDefault="00374F44" w:rsidP="00C43124">
            <w:pPr>
              <w:rPr>
                <w:rFonts w:ascii="Arial" w:hAnsi="Arial" w:cs="Arial"/>
                <w:sz w:val="18"/>
                <w:szCs w:val="18"/>
              </w:rPr>
            </w:pPr>
            <w:r w:rsidRPr="00F91110">
              <w:rPr>
                <w:rFonts w:ascii="Arial" w:hAnsi="Arial" w:cs="Arial"/>
                <w:sz w:val="18"/>
                <w:szCs w:val="18"/>
              </w:rPr>
              <w:t>The importance of love and relationships in giving meaning to life and impacting on decisions that are made.</w:t>
            </w:r>
          </w:p>
          <w:p w14:paraId="7653EFBC" w14:textId="77777777" w:rsidR="00374F44" w:rsidRPr="00F91110" w:rsidRDefault="00374F44" w:rsidP="00C43124">
            <w:pPr>
              <w:rPr>
                <w:rFonts w:ascii="Arial" w:hAnsi="Arial" w:cs="Arial"/>
                <w:sz w:val="18"/>
                <w:szCs w:val="18"/>
              </w:rPr>
            </w:pPr>
            <w:r w:rsidRPr="00F91110">
              <w:rPr>
                <w:rFonts w:ascii="Arial" w:hAnsi="Arial" w:cs="Arial"/>
                <w:sz w:val="18"/>
                <w:szCs w:val="18"/>
              </w:rPr>
              <w:t>Importance of cultural celebrations in bringing people together with shared human values.</w:t>
            </w:r>
          </w:p>
          <w:p w14:paraId="0D20F204" w14:textId="77777777" w:rsidR="00374F44" w:rsidRPr="00F91110" w:rsidRDefault="00374F44" w:rsidP="00C43124">
            <w:pPr>
              <w:rPr>
                <w:rFonts w:ascii="Arial" w:hAnsi="Arial" w:cs="Arial"/>
                <w:sz w:val="18"/>
                <w:szCs w:val="18"/>
              </w:rPr>
            </w:pPr>
            <w:r w:rsidRPr="00F91110">
              <w:rPr>
                <w:rFonts w:ascii="Arial" w:hAnsi="Arial" w:cs="Arial"/>
                <w:sz w:val="18"/>
                <w:szCs w:val="18"/>
              </w:rPr>
              <w:t>Impact of humanist beliefs on the way humans treat animal</w:t>
            </w:r>
            <w:r>
              <w:rPr>
                <w:rFonts w:ascii="Arial" w:hAnsi="Arial" w:cs="Arial"/>
                <w:sz w:val="18"/>
                <w:szCs w:val="18"/>
              </w:rPr>
              <w:t xml:space="preserve"> life and the environment.</w:t>
            </w:r>
          </w:p>
          <w:p w14:paraId="43F13A87" w14:textId="77777777" w:rsidR="00374F44" w:rsidRDefault="00374F44" w:rsidP="00C43124">
            <w:pPr>
              <w:rPr>
                <w:rFonts w:ascii="Arial" w:hAnsi="Arial" w:cs="Arial"/>
                <w:b/>
                <w:sz w:val="18"/>
                <w:szCs w:val="18"/>
              </w:rPr>
            </w:pPr>
          </w:p>
          <w:p w14:paraId="185F13EE" w14:textId="77777777" w:rsidR="00374F44" w:rsidRDefault="00374F44" w:rsidP="00C43124">
            <w:pPr>
              <w:rPr>
                <w:rFonts w:ascii="Arial" w:hAnsi="Arial" w:cs="Arial"/>
                <w:b/>
                <w:sz w:val="18"/>
                <w:szCs w:val="18"/>
              </w:rPr>
            </w:pPr>
          </w:p>
          <w:p w14:paraId="128C3E7F" w14:textId="77777777" w:rsidR="00374F44" w:rsidRDefault="00374F44" w:rsidP="00C43124">
            <w:pPr>
              <w:rPr>
                <w:rFonts w:ascii="Arial" w:hAnsi="Arial" w:cs="Arial"/>
                <w:b/>
                <w:sz w:val="18"/>
                <w:szCs w:val="18"/>
              </w:rPr>
            </w:pPr>
          </w:p>
          <w:p w14:paraId="294647FC" w14:textId="77777777" w:rsidR="00374F44" w:rsidRPr="00274766" w:rsidRDefault="00374F44" w:rsidP="00C43124">
            <w:pPr>
              <w:rPr>
                <w:rFonts w:ascii="Arial" w:hAnsi="Arial" w:cs="Arial"/>
                <w:sz w:val="18"/>
                <w:szCs w:val="18"/>
              </w:rPr>
            </w:pPr>
          </w:p>
        </w:tc>
      </w:tr>
    </w:tbl>
    <w:p w14:paraId="3EF322DA" w14:textId="77777777" w:rsidR="007A3241" w:rsidRDefault="007A3241"/>
    <w:sectPr w:rsidR="007A3241" w:rsidSect="00474C7C">
      <w:headerReference w:type="defaul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C087" w14:textId="77777777" w:rsidR="00F72438" w:rsidRDefault="00F72438" w:rsidP="0041126C">
      <w:pPr>
        <w:spacing w:after="0" w:line="240" w:lineRule="auto"/>
      </w:pPr>
      <w:r>
        <w:separator/>
      </w:r>
    </w:p>
  </w:endnote>
  <w:endnote w:type="continuationSeparator" w:id="0">
    <w:p w14:paraId="23DED4E2" w14:textId="77777777" w:rsidR="00F72438" w:rsidRDefault="00F72438" w:rsidP="0041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6629" w14:textId="77777777" w:rsidR="00F72438" w:rsidRDefault="00F72438" w:rsidP="0041126C">
      <w:pPr>
        <w:spacing w:after="0" w:line="240" w:lineRule="auto"/>
      </w:pPr>
      <w:r>
        <w:separator/>
      </w:r>
    </w:p>
  </w:footnote>
  <w:footnote w:type="continuationSeparator" w:id="0">
    <w:p w14:paraId="087B00D4" w14:textId="77777777" w:rsidR="00F72438" w:rsidRDefault="00F72438" w:rsidP="0041126C">
      <w:pPr>
        <w:spacing w:after="0" w:line="240" w:lineRule="auto"/>
      </w:pPr>
      <w:r>
        <w:continuationSeparator/>
      </w:r>
    </w:p>
  </w:footnote>
  <w:footnote w:id="1">
    <w:p w14:paraId="0500FD54" w14:textId="77777777" w:rsidR="00374F44" w:rsidRDefault="00374F44" w:rsidP="00374F44">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Sources of authority include sacred texts, creeds, statements of belief, tradition, principles or rules, conscience, rational thinking.</w:t>
      </w:r>
    </w:p>
  </w:footnote>
  <w:footnote w:id="2">
    <w:p w14:paraId="12031FF6" w14:textId="77777777" w:rsidR="00374F44" w:rsidRDefault="00374F44" w:rsidP="00374F44">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Where _________ is indicated, the teacher is invited to insert the adherent of a religion or worldview they are studying e g. Muslims.</w:t>
      </w:r>
    </w:p>
  </w:footnote>
  <w:footnote w:id="3">
    <w:p w14:paraId="1CEDECCC" w14:textId="77777777" w:rsidR="00374F44" w:rsidRDefault="00374F44" w:rsidP="00374F44">
      <w:pPr>
        <w:pStyle w:val="FootnoteText"/>
      </w:pPr>
      <w:r>
        <w:rPr>
          <w:rStyle w:val="FootnoteReference"/>
        </w:rPr>
        <w:footnoteRef/>
      </w:r>
      <w:r>
        <w:t xml:space="preserve"> Much of the core knowledge for humanism is taken from the following resource: </w:t>
      </w:r>
      <w:hyperlink r:id="rId1" w:history="1">
        <w:r w:rsidRPr="00C05F15">
          <w:rPr>
            <w:rStyle w:val="Hyperlink"/>
          </w:rPr>
          <w:t>https://understandinghumanism.org.uk/planning-guidelines/</w:t>
        </w:r>
      </w:hyperlink>
    </w:p>
    <w:p w14:paraId="6EA20C13" w14:textId="77777777" w:rsidR="00374F44" w:rsidRDefault="00374F44" w:rsidP="00374F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C01B" w14:textId="268D9E52" w:rsidR="00E23758" w:rsidRPr="0041126C" w:rsidRDefault="00E23758">
    <w:pPr>
      <w:pStyle w:val="Header"/>
      <w:rPr>
        <w:b/>
        <w:color w:val="7030A0"/>
      </w:rPr>
    </w:pPr>
    <w:r>
      <w:rPr>
        <w:b/>
        <w:noProof/>
        <w:color w:val="7030A0"/>
        <w:lang w:eastAsia="en-GB"/>
      </w:rPr>
      <w:drawing>
        <wp:anchor distT="0" distB="0" distL="114300" distR="114300" simplePos="0" relativeHeight="251658240" behindDoc="1" locked="0" layoutInCell="1" allowOverlap="1" wp14:anchorId="25D975A2" wp14:editId="22828A51">
          <wp:simplePos x="0" y="0"/>
          <wp:positionH relativeFrom="column">
            <wp:posOffset>7772400</wp:posOffset>
          </wp:positionH>
          <wp:positionV relativeFrom="paragraph">
            <wp:posOffset>-182880</wp:posOffset>
          </wp:positionV>
          <wp:extent cx="1009650" cy="460375"/>
          <wp:effectExtent l="0" t="0" r="0" b="0"/>
          <wp:wrapTight wrapText="bothSides">
            <wp:wrapPolygon edited="0">
              <wp:start x="0" y="0"/>
              <wp:lineTo x="0" y="20557"/>
              <wp:lineTo x="21192" y="20557"/>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u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60375"/>
                  </a:xfrm>
                  <a:prstGeom prst="rect">
                    <a:avLst/>
                  </a:prstGeom>
                </pic:spPr>
              </pic:pic>
            </a:graphicData>
          </a:graphic>
          <wp14:sizeRelH relativeFrom="page">
            <wp14:pctWidth>0</wp14:pctWidth>
          </wp14:sizeRelH>
          <wp14:sizeRelV relativeFrom="page">
            <wp14:pctHeight>0</wp14:pctHeight>
          </wp14:sizeRelV>
        </wp:anchor>
      </w:drawing>
    </w:r>
    <w:r w:rsidR="009F6A08">
      <w:rPr>
        <w:b/>
        <w:color w:val="7030A0"/>
      </w:rPr>
      <w:t>Frettenham</w:t>
    </w:r>
    <w:r w:rsidR="00A95465">
      <w:rPr>
        <w:b/>
        <w:color w:val="7030A0"/>
      </w:rPr>
      <w:t xml:space="preserve"> RE </w:t>
    </w:r>
    <w:r w:rsidRPr="0041126C">
      <w:rPr>
        <w:b/>
        <w:color w:val="7030A0"/>
      </w:rPr>
      <w:t>Curriculum Skills and Progression Map</w:t>
    </w:r>
    <w:r>
      <w:rPr>
        <w:b/>
        <w:color w:val="7030A0"/>
      </w:rPr>
      <w:t xml:space="preserve">      </w:t>
    </w:r>
  </w:p>
  <w:p w14:paraId="4608AABE" w14:textId="77777777" w:rsidR="00E23758" w:rsidRDefault="00E2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CE"/>
    <w:multiLevelType w:val="hybridMultilevel"/>
    <w:tmpl w:val="60BE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543E0"/>
    <w:multiLevelType w:val="hybridMultilevel"/>
    <w:tmpl w:val="19E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B0912"/>
    <w:multiLevelType w:val="hybridMultilevel"/>
    <w:tmpl w:val="51D2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B589C"/>
    <w:multiLevelType w:val="hybridMultilevel"/>
    <w:tmpl w:val="3D00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A149B"/>
    <w:multiLevelType w:val="hybridMultilevel"/>
    <w:tmpl w:val="4D1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0E6649"/>
    <w:multiLevelType w:val="hybridMultilevel"/>
    <w:tmpl w:val="9BC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E7513"/>
    <w:multiLevelType w:val="hybridMultilevel"/>
    <w:tmpl w:val="324C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A21B54"/>
    <w:multiLevelType w:val="hybridMultilevel"/>
    <w:tmpl w:val="B522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A71E6"/>
    <w:multiLevelType w:val="hybridMultilevel"/>
    <w:tmpl w:val="C0E8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D14084"/>
    <w:multiLevelType w:val="hybridMultilevel"/>
    <w:tmpl w:val="778C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77968"/>
    <w:multiLevelType w:val="hybridMultilevel"/>
    <w:tmpl w:val="B8F6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A255E"/>
    <w:multiLevelType w:val="hybridMultilevel"/>
    <w:tmpl w:val="8D2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E02D5"/>
    <w:multiLevelType w:val="hybridMultilevel"/>
    <w:tmpl w:val="C0FE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D05653"/>
    <w:multiLevelType w:val="hybridMultilevel"/>
    <w:tmpl w:val="05EE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539D6"/>
    <w:multiLevelType w:val="hybridMultilevel"/>
    <w:tmpl w:val="EEB8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D3C96"/>
    <w:multiLevelType w:val="hybridMultilevel"/>
    <w:tmpl w:val="EE8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ED6DC7"/>
    <w:multiLevelType w:val="hybridMultilevel"/>
    <w:tmpl w:val="63C6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453AC7"/>
    <w:multiLevelType w:val="hybridMultilevel"/>
    <w:tmpl w:val="AE72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4B05B8"/>
    <w:multiLevelType w:val="hybridMultilevel"/>
    <w:tmpl w:val="9EF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63367A"/>
    <w:multiLevelType w:val="hybridMultilevel"/>
    <w:tmpl w:val="6FCE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B73128"/>
    <w:multiLevelType w:val="hybridMultilevel"/>
    <w:tmpl w:val="1766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032095"/>
    <w:multiLevelType w:val="hybridMultilevel"/>
    <w:tmpl w:val="DF5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0731E7"/>
    <w:multiLevelType w:val="hybridMultilevel"/>
    <w:tmpl w:val="6C16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11397F"/>
    <w:multiLevelType w:val="hybridMultilevel"/>
    <w:tmpl w:val="E958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2D619B"/>
    <w:multiLevelType w:val="hybridMultilevel"/>
    <w:tmpl w:val="A50C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706E35"/>
    <w:multiLevelType w:val="hybridMultilevel"/>
    <w:tmpl w:val="8810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B864663"/>
    <w:multiLevelType w:val="hybridMultilevel"/>
    <w:tmpl w:val="2670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B9620D1"/>
    <w:multiLevelType w:val="hybridMultilevel"/>
    <w:tmpl w:val="3280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B9E59EB"/>
    <w:multiLevelType w:val="hybridMultilevel"/>
    <w:tmpl w:val="9054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C223809"/>
    <w:multiLevelType w:val="hybridMultilevel"/>
    <w:tmpl w:val="0362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2D0F1D"/>
    <w:multiLevelType w:val="hybridMultilevel"/>
    <w:tmpl w:val="1612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EAD4611"/>
    <w:multiLevelType w:val="hybridMultilevel"/>
    <w:tmpl w:val="80D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F671525"/>
    <w:multiLevelType w:val="hybridMultilevel"/>
    <w:tmpl w:val="8ABA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F6A7762"/>
    <w:multiLevelType w:val="hybridMultilevel"/>
    <w:tmpl w:val="942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F9A3033"/>
    <w:multiLevelType w:val="hybridMultilevel"/>
    <w:tmpl w:val="90F4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FB30647"/>
    <w:multiLevelType w:val="hybridMultilevel"/>
    <w:tmpl w:val="CA68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0B1A1C"/>
    <w:multiLevelType w:val="hybridMultilevel"/>
    <w:tmpl w:val="9996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4B6B89"/>
    <w:multiLevelType w:val="hybridMultilevel"/>
    <w:tmpl w:val="90A8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0B4732"/>
    <w:multiLevelType w:val="hybridMultilevel"/>
    <w:tmpl w:val="F98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34A3143"/>
    <w:multiLevelType w:val="hybridMultilevel"/>
    <w:tmpl w:val="2F60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D913E0"/>
    <w:multiLevelType w:val="hybridMultilevel"/>
    <w:tmpl w:val="5EE0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43C7B45"/>
    <w:multiLevelType w:val="hybridMultilevel"/>
    <w:tmpl w:val="CFC0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49971AB"/>
    <w:multiLevelType w:val="hybridMultilevel"/>
    <w:tmpl w:val="09F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4CE5491"/>
    <w:multiLevelType w:val="hybridMultilevel"/>
    <w:tmpl w:val="206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5772040"/>
    <w:multiLevelType w:val="hybridMultilevel"/>
    <w:tmpl w:val="622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6295481"/>
    <w:multiLevelType w:val="hybridMultilevel"/>
    <w:tmpl w:val="47C0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66260D1"/>
    <w:multiLevelType w:val="hybridMultilevel"/>
    <w:tmpl w:val="311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6F72B46"/>
    <w:multiLevelType w:val="hybridMultilevel"/>
    <w:tmpl w:val="A69C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71E1FF4"/>
    <w:multiLevelType w:val="hybridMultilevel"/>
    <w:tmpl w:val="3D24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7315BAF"/>
    <w:multiLevelType w:val="hybridMultilevel"/>
    <w:tmpl w:val="18D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75B43ED"/>
    <w:multiLevelType w:val="hybridMultilevel"/>
    <w:tmpl w:val="535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7CB046F"/>
    <w:multiLevelType w:val="hybridMultilevel"/>
    <w:tmpl w:val="9A20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8E0762A"/>
    <w:multiLevelType w:val="hybridMultilevel"/>
    <w:tmpl w:val="CFB2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8FE6DC0"/>
    <w:multiLevelType w:val="hybridMultilevel"/>
    <w:tmpl w:val="614E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91B623F"/>
    <w:multiLevelType w:val="hybridMultilevel"/>
    <w:tmpl w:val="B4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9963D2D"/>
    <w:multiLevelType w:val="hybridMultilevel"/>
    <w:tmpl w:val="8364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9F572C7"/>
    <w:multiLevelType w:val="hybridMultilevel"/>
    <w:tmpl w:val="041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9FC1D76"/>
    <w:multiLevelType w:val="hybridMultilevel"/>
    <w:tmpl w:val="F9A0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A3642A9"/>
    <w:multiLevelType w:val="hybridMultilevel"/>
    <w:tmpl w:val="1B22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AF85444"/>
    <w:multiLevelType w:val="hybridMultilevel"/>
    <w:tmpl w:val="122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B0A7E97"/>
    <w:multiLevelType w:val="hybridMultilevel"/>
    <w:tmpl w:val="8F0E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BE42ADE"/>
    <w:multiLevelType w:val="hybridMultilevel"/>
    <w:tmpl w:val="8BD8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C4C52C4"/>
    <w:multiLevelType w:val="hybridMultilevel"/>
    <w:tmpl w:val="F990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C6A3CCA"/>
    <w:multiLevelType w:val="hybridMultilevel"/>
    <w:tmpl w:val="8B5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C6B6315"/>
    <w:multiLevelType w:val="hybridMultilevel"/>
    <w:tmpl w:val="C87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CA05C95"/>
    <w:multiLevelType w:val="hybridMultilevel"/>
    <w:tmpl w:val="22E8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CB15FAC"/>
    <w:multiLevelType w:val="hybridMultilevel"/>
    <w:tmpl w:val="449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CC03038"/>
    <w:multiLevelType w:val="hybridMultilevel"/>
    <w:tmpl w:val="FC06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D1D24C4"/>
    <w:multiLevelType w:val="hybridMultilevel"/>
    <w:tmpl w:val="1966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D341A93"/>
    <w:multiLevelType w:val="hybridMultilevel"/>
    <w:tmpl w:val="527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823E8D"/>
    <w:multiLevelType w:val="hybridMultilevel"/>
    <w:tmpl w:val="C6D6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DD10C56"/>
    <w:multiLevelType w:val="hybridMultilevel"/>
    <w:tmpl w:val="D0D6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F0369D5"/>
    <w:multiLevelType w:val="hybridMultilevel"/>
    <w:tmpl w:val="C18A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FCC098E"/>
    <w:multiLevelType w:val="hybridMultilevel"/>
    <w:tmpl w:val="5BA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FF9390B"/>
    <w:multiLevelType w:val="hybridMultilevel"/>
    <w:tmpl w:val="91A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0324811"/>
    <w:multiLevelType w:val="hybridMultilevel"/>
    <w:tmpl w:val="DFE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0CA26E6"/>
    <w:multiLevelType w:val="hybridMultilevel"/>
    <w:tmpl w:val="F9C0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1D07065"/>
    <w:multiLevelType w:val="hybridMultilevel"/>
    <w:tmpl w:val="41E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22C239A"/>
    <w:multiLevelType w:val="hybridMultilevel"/>
    <w:tmpl w:val="0B2E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27E6E2F"/>
    <w:multiLevelType w:val="hybridMultilevel"/>
    <w:tmpl w:val="E26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2B23707"/>
    <w:multiLevelType w:val="hybridMultilevel"/>
    <w:tmpl w:val="83F4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3326500"/>
    <w:multiLevelType w:val="hybridMultilevel"/>
    <w:tmpl w:val="F426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36E5E76"/>
    <w:multiLevelType w:val="hybridMultilevel"/>
    <w:tmpl w:val="3B38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39E13F1"/>
    <w:multiLevelType w:val="hybridMultilevel"/>
    <w:tmpl w:val="6A6E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3C877AD"/>
    <w:multiLevelType w:val="hybridMultilevel"/>
    <w:tmpl w:val="DC36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3F931B4"/>
    <w:multiLevelType w:val="hybridMultilevel"/>
    <w:tmpl w:val="620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3FA5907"/>
    <w:multiLevelType w:val="hybridMultilevel"/>
    <w:tmpl w:val="4520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41915CF"/>
    <w:multiLevelType w:val="hybridMultilevel"/>
    <w:tmpl w:val="93A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5212A69"/>
    <w:multiLevelType w:val="hybridMultilevel"/>
    <w:tmpl w:val="915E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5264C91"/>
    <w:multiLevelType w:val="hybridMultilevel"/>
    <w:tmpl w:val="43A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5C36937"/>
    <w:multiLevelType w:val="hybridMultilevel"/>
    <w:tmpl w:val="3DF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6E5541E"/>
    <w:multiLevelType w:val="hybridMultilevel"/>
    <w:tmpl w:val="900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6F65689"/>
    <w:multiLevelType w:val="hybridMultilevel"/>
    <w:tmpl w:val="0568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7884673"/>
    <w:multiLevelType w:val="hybridMultilevel"/>
    <w:tmpl w:val="D88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7AE7AE8"/>
    <w:multiLevelType w:val="hybridMultilevel"/>
    <w:tmpl w:val="1406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7F7698D"/>
    <w:multiLevelType w:val="hybridMultilevel"/>
    <w:tmpl w:val="092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847754F"/>
    <w:multiLevelType w:val="hybridMultilevel"/>
    <w:tmpl w:val="3F78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89A6258"/>
    <w:multiLevelType w:val="hybridMultilevel"/>
    <w:tmpl w:val="C05C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8CA7F5D"/>
    <w:multiLevelType w:val="hybridMultilevel"/>
    <w:tmpl w:val="B82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8D363C4"/>
    <w:multiLevelType w:val="hybridMultilevel"/>
    <w:tmpl w:val="BFD4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8FF7D9C"/>
    <w:multiLevelType w:val="hybridMultilevel"/>
    <w:tmpl w:val="1962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98C123C"/>
    <w:multiLevelType w:val="hybridMultilevel"/>
    <w:tmpl w:val="7F3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9B0759A"/>
    <w:multiLevelType w:val="hybridMultilevel"/>
    <w:tmpl w:val="D232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9F560E1"/>
    <w:multiLevelType w:val="hybridMultilevel"/>
    <w:tmpl w:val="AF3E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A121FCA"/>
    <w:multiLevelType w:val="hybridMultilevel"/>
    <w:tmpl w:val="1818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A5365CE"/>
    <w:multiLevelType w:val="hybridMultilevel"/>
    <w:tmpl w:val="94D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A6644EA"/>
    <w:multiLevelType w:val="hybridMultilevel"/>
    <w:tmpl w:val="11A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A7504FC"/>
    <w:multiLevelType w:val="hybridMultilevel"/>
    <w:tmpl w:val="E8A6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AAB1EB0"/>
    <w:multiLevelType w:val="hybridMultilevel"/>
    <w:tmpl w:val="E902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B3376DA"/>
    <w:multiLevelType w:val="hybridMultilevel"/>
    <w:tmpl w:val="93D4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B396B21"/>
    <w:multiLevelType w:val="hybridMultilevel"/>
    <w:tmpl w:val="56A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B9E17C5"/>
    <w:multiLevelType w:val="hybridMultilevel"/>
    <w:tmpl w:val="20C4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BB87BC0"/>
    <w:multiLevelType w:val="hybridMultilevel"/>
    <w:tmpl w:val="8710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2C5B677B"/>
    <w:multiLevelType w:val="hybridMultilevel"/>
    <w:tmpl w:val="4914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C7A0667"/>
    <w:multiLevelType w:val="hybridMultilevel"/>
    <w:tmpl w:val="ABA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CAA297B"/>
    <w:multiLevelType w:val="hybridMultilevel"/>
    <w:tmpl w:val="0E4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D94449E"/>
    <w:multiLevelType w:val="hybridMultilevel"/>
    <w:tmpl w:val="6B7E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DC87E5C"/>
    <w:multiLevelType w:val="hybridMultilevel"/>
    <w:tmpl w:val="AEEA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2E412111"/>
    <w:multiLevelType w:val="hybridMultilevel"/>
    <w:tmpl w:val="812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E6875A5"/>
    <w:multiLevelType w:val="hybridMultilevel"/>
    <w:tmpl w:val="318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F050257"/>
    <w:multiLevelType w:val="hybridMultilevel"/>
    <w:tmpl w:val="D1B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F0B6C35"/>
    <w:multiLevelType w:val="hybridMultilevel"/>
    <w:tmpl w:val="D36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F173F8F"/>
    <w:multiLevelType w:val="hybridMultilevel"/>
    <w:tmpl w:val="AE2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2F1F02CF"/>
    <w:multiLevelType w:val="hybridMultilevel"/>
    <w:tmpl w:val="BE54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2F7A1399"/>
    <w:multiLevelType w:val="hybridMultilevel"/>
    <w:tmpl w:val="2888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05F67C3"/>
    <w:multiLevelType w:val="hybridMultilevel"/>
    <w:tmpl w:val="2628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139043B"/>
    <w:multiLevelType w:val="hybridMultilevel"/>
    <w:tmpl w:val="E828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15124A8"/>
    <w:multiLevelType w:val="hybridMultilevel"/>
    <w:tmpl w:val="D86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2B17904"/>
    <w:multiLevelType w:val="hybridMultilevel"/>
    <w:tmpl w:val="9BE2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2EE04F1"/>
    <w:multiLevelType w:val="hybridMultilevel"/>
    <w:tmpl w:val="AD78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3310AA7"/>
    <w:multiLevelType w:val="hybridMultilevel"/>
    <w:tmpl w:val="9A66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3370307"/>
    <w:multiLevelType w:val="hybridMultilevel"/>
    <w:tmpl w:val="C744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3E4680C"/>
    <w:multiLevelType w:val="hybridMultilevel"/>
    <w:tmpl w:val="280E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42766DD"/>
    <w:multiLevelType w:val="hybridMultilevel"/>
    <w:tmpl w:val="F43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470623A"/>
    <w:multiLevelType w:val="hybridMultilevel"/>
    <w:tmpl w:val="0BBA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533187D"/>
    <w:multiLevelType w:val="hybridMultilevel"/>
    <w:tmpl w:val="689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5746B6D"/>
    <w:multiLevelType w:val="hybridMultilevel"/>
    <w:tmpl w:val="07E4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5D30C2F"/>
    <w:multiLevelType w:val="hybridMultilevel"/>
    <w:tmpl w:val="25A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633128E"/>
    <w:multiLevelType w:val="hybridMultilevel"/>
    <w:tmpl w:val="BC7E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65A61EB"/>
    <w:multiLevelType w:val="hybridMultilevel"/>
    <w:tmpl w:val="7DA6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6715DD8"/>
    <w:multiLevelType w:val="hybridMultilevel"/>
    <w:tmpl w:val="8E6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70D38B7"/>
    <w:multiLevelType w:val="hybridMultilevel"/>
    <w:tmpl w:val="18A6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73F3360"/>
    <w:multiLevelType w:val="hybridMultilevel"/>
    <w:tmpl w:val="5A9A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85E1ECD"/>
    <w:multiLevelType w:val="hybridMultilevel"/>
    <w:tmpl w:val="A25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8C10E87"/>
    <w:multiLevelType w:val="hybridMultilevel"/>
    <w:tmpl w:val="9FE4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93B39FC"/>
    <w:multiLevelType w:val="hybridMultilevel"/>
    <w:tmpl w:val="5FA2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A00593D"/>
    <w:multiLevelType w:val="hybridMultilevel"/>
    <w:tmpl w:val="A40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A7F50ED"/>
    <w:multiLevelType w:val="hybridMultilevel"/>
    <w:tmpl w:val="C4A2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AAE67A5"/>
    <w:multiLevelType w:val="hybridMultilevel"/>
    <w:tmpl w:val="EF1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AF74D15"/>
    <w:multiLevelType w:val="hybridMultilevel"/>
    <w:tmpl w:val="C4FC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B962B26"/>
    <w:multiLevelType w:val="hybridMultilevel"/>
    <w:tmpl w:val="6FB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BC95C32"/>
    <w:multiLevelType w:val="hybridMultilevel"/>
    <w:tmpl w:val="8978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CFB1802"/>
    <w:multiLevelType w:val="hybridMultilevel"/>
    <w:tmpl w:val="74C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D6D3268"/>
    <w:multiLevelType w:val="hybridMultilevel"/>
    <w:tmpl w:val="DDDE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DA939BE"/>
    <w:multiLevelType w:val="hybridMultilevel"/>
    <w:tmpl w:val="DA9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DC15D5A"/>
    <w:multiLevelType w:val="hybridMultilevel"/>
    <w:tmpl w:val="389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EF570DB"/>
    <w:multiLevelType w:val="hybridMultilevel"/>
    <w:tmpl w:val="7F08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3F986AF6"/>
    <w:multiLevelType w:val="hybridMultilevel"/>
    <w:tmpl w:val="7CF2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07753B4"/>
    <w:multiLevelType w:val="hybridMultilevel"/>
    <w:tmpl w:val="AD3C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0A40827"/>
    <w:multiLevelType w:val="hybridMultilevel"/>
    <w:tmpl w:val="F998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11C068F"/>
    <w:multiLevelType w:val="hybridMultilevel"/>
    <w:tmpl w:val="83D0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128705D"/>
    <w:multiLevelType w:val="hybridMultilevel"/>
    <w:tmpl w:val="F04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1D07CC3"/>
    <w:multiLevelType w:val="hybridMultilevel"/>
    <w:tmpl w:val="5322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2AA28D4"/>
    <w:multiLevelType w:val="hybridMultilevel"/>
    <w:tmpl w:val="2714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2E20732"/>
    <w:multiLevelType w:val="hybridMultilevel"/>
    <w:tmpl w:val="57A0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33D4538"/>
    <w:multiLevelType w:val="hybridMultilevel"/>
    <w:tmpl w:val="95C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3513BF9"/>
    <w:multiLevelType w:val="hybridMultilevel"/>
    <w:tmpl w:val="5598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3654B0D"/>
    <w:multiLevelType w:val="hybridMultilevel"/>
    <w:tmpl w:val="391E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3BA06D7"/>
    <w:multiLevelType w:val="hybridMultilevel"/>
    <w:tmpl w:val="3BF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3D21EDD"/>
    <w:multiLevelType w:val="hybridMultilevel"/>
    <w:tmpl w:val="C3FE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3E73E54"/>
    <w:multiLevelType w:val="hybridMultilevel"/>
    <w:tmpl w:val="9E42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41D492F"/>
    <w:multiLevelType w:val="hybridMultilevel"/>
    <w:tmpl w:val="BDD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4B80150"/>
    <w:multiLevelType w:val="hybridMultilevel"/>
    <w:tmpl w:val="1254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5797904"/>
    <w:multiLevelType w:val="hybridMultilevel"/>
    <w:tmpl w:val="64E8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59F17A5"/>
    <w:multiLevelType w:val="hybridMultilevel"/>
    <w:tmpl w:val="971C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5D658C4"/>
    <w:multiLevelType w:val="hybridMultilevel"/>
    <w:tmpl w:val="4FCE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5EF24E6"/>
    <w:multiLevelType w:val="hybridMultilevel"/>
    <w:tmpl w:val="9628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67D7E02"/>
    <w:multiLevelType w:val="hybridMultilevel"/>
    <w:tmpl w:val="7BF6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7153747"/>
    <w:multiLevelType w:val="hybridMultilevel"/>
    <w:tmpl w:val="979E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7374B3F"/>
    <w:multiLevelType w:val="hybridMultilevel"/>
    <w:tmpl w:val="DDD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751390E"/>
    <w:multiLevelType w:val="hybridMultilevel"/>
    <w:tmpl w:val="10FA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75C5DFD"/>
    <w:multiLevelType w:val="hybridMultilevel"/>
    <w:tmpl w:val="F040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48221247"/>
    <w:multiLevelType w:val="hybridMultilevel"/>
    <w:tmpl w:val="E7EE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8896ACE"/>
    <w:multiLevelType w:val="hybridMultilevel"/>
    <w:tmpl w:val="77F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49452B3B"/>
    <w:multiLevelType w:val="hybridMultilevel"/>
    <w:tmpl w:val="DA58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49D23674"/>
    <w:multiLevelType w:val="hybridMultilevel"/>
    <w:tmpl w:val="8B9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49E76020"/>
    <w:multiLevelType w:val="hybridMultilevel"/>
    <w:tmpl w:val="D3DC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AB53DD5"/>
    <w:multiLevelType w:val="hybridMultilevel"/>
    <w:tmpl w:val="A830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AC94F13"/>
    <w:multiLevelType w:val="hybridMultilevel"/>
    <w:tmpl w:val="C302BC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9" w15:restartNumberingAfterBreak="0">
    <w:nsid w:val="4AED3CE5"/>
    <w:multiLevelType w:val="hybridMultilevel"/>
    <w:tmpl w:val="CA44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4B2057D7"/>
    <w:multiLevelType w:val="hybridMultilevel"/>
    <w:tmpl w:val="268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4B3C13A0"/>
    <w:multiLevelType w:val="hybridMultilevel"/>
    <w:tmpl w:val="3544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4BE85540"/>
    <w:multiLevelType w:val="hybridMultilevel"/>
    <w:tmpl w:val="650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BEE2FFE"/>
    <w:multiLevelType w:val="hybridMultilevel"/>
    <w:tmpl w:val="32F4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BEF6527"/>
    <w:multiLevelType w:val="hybridMultilevel"/>
    <w:tmpl w:val="FCC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4C5F0D94"/>
    <w:multiLevelType w:val="hybridMultilevel"/>
    <w:tmpl w:val="2604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4E1A7CBD"/>
    <w:multiLevelType w:val="hybridMultilevel"/>
    <w:tmpl w:val="83FA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E5A1C16"/>
    <w:multiLevelType w:val="hybridMultilevel"/>
    <w:tmpl w:val="502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E613761"/>
    <w:multiLevelType w:val="hybridMultilevel"/>
    <w:tmpl w:val="34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EA56438"/>
    <w:multiLevelType w:val="hybridMultilevel"/>
    <w:tmpl w:val="1596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F13606D"/>
    <w:multiLevelType w:val="hybridMultilevel"/>
    <w:tmpl w:val="F4E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F59584E"/>
    <w:multiLevelType w:val="hybridMultilevel"/>
    <w:tmpl w:val="CC7E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FA773BE"/>
    <w:multiLevelType w:val="hybridMultilevel"/>
    <w:tmpl w:val="0512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0AB6B43"/>
    <w:multiLevelType w:val="hybridMultilevel"/>
    <w:tmpl w:val="E758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517423D9"/>
    <w:multiLevelType w:val="hybridMultilevel"/>
    <w:tmpl w:val="CF7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1DE680C"/>
    <w:multiLevelType w:val="hybridMultilevel"/>
    <w:tmpl w:val="C0F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20C6835"/>
    <w:multiLevelType w:val="hybridMultilevel"/>
    <w:tmpl w:val="F48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2D74BDC"/>
    <w:multiLevelType w:val="hybridMultilevel"/>
    <w:tmpl w:val="060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2FC628C"/>
    <w:multiLevelType w:val="hybridMultilevel"/>
    <w:tmpl w:val="112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3B74879"/>
    <w:multiLevelType w:val="hybridMultilevel"/>
    <w:tmpl w:val="09A0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4047368"/>
    <w:multiLevelType w:val="hybridMultilevel"/>
    <w:tmpl w:val="75F4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4A929DD"/>
    <w:multiLevelType w:val="hybridMultilevel"/>
    <w:tmpl w:val="758A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4F0428B"/>
    <w:multiLevelType w:val="hybridMultilevel"/>
    <w:tmpl w:val="5C7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54FD2FB8"/>
    <w:multiLevelType w:val="hybridMultilevel"/>
    <w:tmpl w:val="A10C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5AD1B0C"/>
    <w:multiLevelType w:val="hybridMultilevel"/>
    <w:tmpl w:val="AD2E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573B4145"/>
    <w:multiLevelType w:val="hybridMultilevel"/>
    <w:tmpl w:val="6E6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576B6B7F"/>
    <w:multiLevelType w:val="hybridMultilevel"/>
    <w:tmpl w:val="4E7A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81A3418"/>
    <w:multiLevelType w:val="hybridMultilevel"/>
    <w:tmpl w:val="5E6E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84066D5"/>
    <w:multiLevelType w:val="hybridMultilevel"/>
    <w:tmpl w:val="7AC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8BF5AFA"/>
    <w:multiLevelType w:val="hybridMultilevel"/>
    <w:tmpl w:val="DA56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8DE0F12"/>
    <w:multiLevelType w:val="hybridMultilevel"/>
    <w:tmpl w:val="0C02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970549E"/>
    <w:multiLevelType w:val="hybridMultilevel"/>
    <w:tmpl w:val="11C8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A31560E"/>
    <w:multiLevelType w:val="hybridMultilevel"/>
    <w:tmpl w:val="32D2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A566430"/>
    <w:multiLevelType w:val="hybridMultilevel"/>
    <w:tmpl w:val="C208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ADB41A9"/>
    <w:multiLevelType w:val="hybridMultilevel"/>
    <w:tmpl w:val="8900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B307789"/>
    <w:multiLevelType w:val="hybridMultilevel"/>
    <w:tmpl w:val="1FFA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5B4F3CB5"/>
    <w:multiLevelType w:val="hybridMultilevel"/>
    <w:tmpl w:val="61F4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5BC71DC9"/>
    <w:multiLevelType w:val="hybridMultilevel"/>
    <w:tmpl w:val="A79E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5BED4C30"/>
    <w:multiLevelType w:val="hybridMultilevel"/>
    <w:tmpl w:val="02E4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5CCD60BA"/>
    <w:multiLevelType w:val="hybridMultilevel"/>
    <w:tmpl w:val="2D0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5CE179AC"/>
    <w:multiLevelType w:val="hybridMultilevel"/>
    <w:tmpl w:val="FBB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CE61E0A"/>
    <w:multiLevelType w:val="hybridMultilevel"/>
    <w:tmpl w:val="495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5D28024B"/>
    <w:multiLevelType w:val="hybridMultilevel"/>
    <w:tmpl w:val="613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5D6F45B4"/>
    <w:multiLevelType w:val="hybridMultilevel"/>
    <w:tmpl w:val="B36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D944DB6"/>
    <w:multiLevelType w:val="hybridMultilevel"/>
    <w:tmpl w:val="06B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5D960DE9"/>
    <w:multiLevelType w:val="hybridMultilevel"/>
    <w:tmpl w:val="9EC6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5DD16F09"/>
    <w:multiLevelType w:val="hybridMultilevel"/>
    <w:tmpl w:val="298E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5E023F24"/>
    <w:multiLevelType w:val="hybridMultilevel"/>
    <w:tmpl w:val="A752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5E436AC5"/>
    <w:multiLevelType w:val="multilevel"/>
    <w:tmpl w:val="A5F65742"/>
    <w:lvl w:ilvl="0">
      <w:start w:val="1"/>
      <w:numFmt w:val="upperLetter"/>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239" w15:restartNumberingAfterBreak="0">
    <w:nsid w:val="5EA06ACB"/>
    <w:multiLevelType w:val="hybridMultilevel"/>
    <w:tmpl w:val="66C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5EF4084A"/>
    <w:multiLevelType w:val="hybridMultilevel"/>
    <w:tmpl w:val="6142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5EFF2498"/>
    <w:multiLevelType w:val="hybridMultilevel"/>
    <w:tmpl w:val="971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F383380"/>
    <w:multiLevelType w:val="hybridMultilevel"/>
    <w:tmpl w:val="67A8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5F906E23"/>
    <w:multiLevelType w:val="hybridMultilevel"/>
    <w:tmpl w:val="E68E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5FAB000D"/>
    <w:multiLevelType w:val="hybridMultilevel"/>
    <w:tmpl w:val="4BAA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5FC25F5D"/>
    <w:multiLevelType w:val="hybridMultilevel"/>
    <w:tmpl w:val="6916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0CE1D39"/>
    <w:multiLevelType w:val="hybridMultilevel"/>
    <w:tmpl w:val="87F2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1EC68DB"/>
    <w:multiLevelType w:val="hybridMultilevel"/>
    <w:tmpl w:val="0D16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631C05A0"/>
    <w:multiLevelType w:val="hybridMultilevel"/>
    <w:tmpl w:val="F01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639E61DD"/>
    <w:multiLevelType w:val="hybridMultilevel"/>
    <w:tmpl w:val="297E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63C71292"/>
    <w:multiLevelType w:val="hybridMultilevel"/>
    <w:tmpl w:val="3DA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64542F2F"/>
    <w:multiLevelType w:val="hybridMultilevel"/>
    <w:tmpl w:val="9C22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64B539AC"/>
    <w:multiLevelType w:val="hybridMultilevel"/>
    <w:tmpl w:val="91B4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65203683"/>
    <w:multiLevelType w:val="hybridMultilevel"/>
    <w:tmpl w:val="1C4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15:restartNumberingAfterBreak="0">
    <w:nsid w:val="655F3D63"/>
    <w:multiLevelType w:val="hybridMultilevel"/>
    <w:tmpl w:val="2CF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5D4555A"/>
    <w:multiLevelType w:val="hybridMultilevel"/>
    <w:tmpl w:val="6462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65E96F0E"/>
    <w:multiLevelType w:val="hybridMultilevel"/>
    <w:tmpl w:val="6F70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66535B53"/>
    <w:multiLevelType w:val="hybridMultilevel"/>
    <w:tmpl w:val="3C7A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6CE3281"/>
    <w:multiLevelType w:val="hybridMultilevel"/>
    <w:tmpl w:val="5E8E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68264C43"/>
    <w:multiLevelType w:val="hybridMultilevel"/>
    <w:tmpl w:val="F7FA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68CD42E7"/>
    <w:multiLevelType w:val="hybridMultilevel"/>
    <w:tmpl w:val="F69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92B5F29"/>
    <w:multiLevelType w:val="hybridMultilevel"/>
    <w:tmpl w:val="F6A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9484E95"/>
    <w:multiLevelType w:val="hybridMultilevel"/>
    <w:tmpl w:val="99FA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697B5BE6"/>
    <w:multiLevelType w:val="hybridMultilevel"/>
    <w:tmpl w:val="BE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A267670"/>
    <w:multiLevelType w:val="hybridMultilevel"/>
    <w:tmpl w:val="C622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6A7007C0"/>
    <w:multiLevelType w:val="hybridMultilevel"/>
    <w:tmpl w:val="0F9E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ADF2A61"/>
    <w:multiLevelType w:val="hybridMultilevel"/>
    <w:tmpl w:val="FFEA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6BD5210B"/>
    <w:multiLevelType w:val="hybridMultilevel"/>
    <w:tmpl w:val="D9D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6C0712AE"/>
    <w:multiLevelType w:val="hybridMultilevel"/>
    <w:tmpl w:val="191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6C141A70"/>
    <w:multiLevelType w:val="hybridMultilevel"/>
    <w:tmpl w:val="D8C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6DAC22E2"/>
    <w:multiLevelType w:val="hybridMultilevel"/>
    <w:tmpl w:val="02E2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6E267890"/>
    <w:multiLevelType w:val="hybridMultilevel"/>
    <w:tmpl w:val="E3AE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6E847AE8"/>
    <w:multiLevelType w:val="hybridMultilevel"/>
    <w:tmpl w:val="C4A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6E92332C"/>
    <w:multiLevelType w:val="hybridMultilevel"/>
    <w:tmpl w:val="3AA6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6F1A1920"/>
    <w:multiLevelType w:val="hybridMultilevel"/>
    <w:tmpl w:val="4EDA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6F9D1FF7"/>
    <w:multiLevelType w:val="hybridMultilevel"/>
    <w:tmpl w:val="970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01D6A5B"/>
    <w:multiLevelType w:val="hybridMultilevel"/>
    <w:tmpl w:val="E41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01E029B"/>
    <w:multiLevelType w:val="hybridMultilevel"/>
    <w:tmpl w:val="42A0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02F016B"/>
    <w:multiLevelType w:val="hybridMultilevel"/>
    <w:tmpl w:val="3A1E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0554E8B"/>
    <w:multiLevelType w:val="hybridMultilevel"/>
    <w:tmpl w:val="00C0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05717FE"/>
    <w:multiLevelType w:val="hybridMultilevel"/>
    <w:tmpl w:val="5C1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0873CEE"/>
    <w:multiLevelType w:val="hybridMultilevel"/>
    <w:tmpl w:val="617A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70FF2426"/>
    <w:multiLevelType w:val="hybridMultilevel"/>
    <w:tmpl w:val="F8CC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1C31BEC"/>
    <w:multiLevelType w:val="hybridMultilevel"/>
    <w:tmpl w:val="E19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71E40D28"/>
    <w:multiLevelType w:val="hybridMultilevel"/>
    <w:tmpl w:val="E118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71FE766B"/>
    <w:multiLevelType w:val="hybridMultilevel"/>
    <w:tmpl w:val="83A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15:restartNumberingAfterBreak="0">
    <w:nsid w:val="725321B8"/>
    <w:multiLevelType w:val="hybridMultilevel"/>
    <w:tmpl w:val="2D5C6C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7" w15:restartNumberingAfterBreak="0">
    <w:nsid w:val="73097962"/>
    <w:multiLevelType w:val="hybridMultilevel"/>
    <w:tmpl w:val="DBA6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74390BF2"/>
    <w:multiLevelType w:val="hybridMultilevel"/>
    <w:tmpl w:val="FB6A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15:restartNumberingAfterBreak="0">
    <w:nsid w:val="743B428D"/>
    <w:multiLevelType w:val="hybridMultilevel"/>
    <w:tmpl w:val="E206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7465195C"/>
    <w:multiLevelType w:val="hybridMultilevel"/>
    <w:tmpl w:val="4D82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51271D4"/>
    <w:multiLevelType w:val="hybridMultilevel"/>
    <w:tmpl w:val="623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75BC01CC"/>
    <w:multiLevelType w:val="hybridMultilevel"/>
    <w:tmpl w:val="4518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75F05258"/>
    <w:multiLevelType w:val="hybridMultilevel"/>
    <w:tmpl w:val="A75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76212062"/>
    <w:multiLevelType w:val="hybridMultilevel"/>
    <w:tmpl w:val="EE7A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768066F8"/>
    <w:multiLevelType w:val="hybridMultilevel"/>
    <w:tmpl w:val="0D0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76C41767"/>
    <w:multiLevelType w:val="hybridMultilevel"/>
    <w:tmpl w:val="1244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15:restartNumberingAfterBreak="0">
    <w:nsid w:val="76DA6313"/>
    <w:multiLevelType w:val="hybridMultilevel"/>
    <w:tmpl w:val="2B7C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76F42EFE"/>
    <w:multiLevelType w:val="hybridMultilevel"/>
    <w:tmpl w:val="7F9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7247591"/>
    <w:multiLevelType w:val="hybridMultilevel"/>
    <w:tmpl w:val="0DFA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772641C1"/>
    <w:multiLevelType w:val="hybridMultilevel"/>
    <w:tmpl w:val="9716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776813B5"/>
    <w:multiLevelType w:val="hybridMultilevel"/>
    <w:tmpl w:val="6512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777C2C8C"/>
    <w:multiLevelType w:val="hybridMultilevel"/>
    <w:tmpl w:val="BA9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780644DB"/>
    <w:multiLevelType w:val="hybridMultilevel"/>
    <w:tmpl w:val="02E6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81043CB"/>
    <w:multiLevelType w:val="hybridMultilevel"/>
    <w:tmpl w:val="FFA0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7839692B"/>
    <w:multiLevelType w:val="hybridMultilevel"/>
    <w:tmpl w:val="ABD8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78E251E5"/>
    <w:multiLevelType w:val="hybridMultilevel"/>
    <w:tmpl w:val="1EB8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790C14C3"/>
    <w:multiLevelType w:val="hybridMultilevel"/>
    <w:tmpl w:val="FDF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79A20CAE"/>
    <w:multiLevelType w:val="hybridMultilevel"/>
    <w:tmpl w:val="2D7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79A50556"/>
    <w:multiLevelType w:val="hybridMultilevel"/>
    <w:tmpl w:val="A9E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79AE6DDA"/>
    <w:multiLevelType w:val="hybridMultilevel"/>
    <w:tmpl w:val="D600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79D1127A"/>
    <w:multiLevelType w:val="hybridMultilevel"/>
    <w:tmpl w:val="15EE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7A334878"/>
    <w:multiLevelType w:val="hybridMultilevel"/>
    <w:tmpl w:val="E60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A473AD2"/>
    <w:multiLevelType w:val="hybridMultilevel"/>
    <w:tmpl w:val="681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A515604"/>
    <w:multiLevelType w:val="hybridMultilevel"/>
    <w:tmpl w:val="95C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7A783189"/>
    <w:multiLevelType w:val="hybridMultilevel"/>
    <w:tmpl w:val="4DD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7A874D36"/>
    <w:multiLevelType w:val="hybridMultilevel"/>
    <w:tmpl w:val="85E8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7AF256B5"/>
    <w:multiLevelType w:val="hybridMultilevel"/>
    <w:tmpl w:val="94EE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15:restartNumberingAfterBreak="0">
    <w:nsid w:val="7B5C45F6"/>
    <w:multiLevelType w:val="hybridMultilevel"/>
    <w:tmpl w:val="01EE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15:restartNumberingAfterBreak="0">
    <w:nsid w:val="7B960883"/>
    <w:multiLevelType w:val="hybridMultilevel"/>
    <w:tmpl w:val="8CAE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7BDE55BF"/>
    <w:multiLevelType w:val="hybridMultilevel"/>
    <w:tmpl w:val="453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7C493E00"/>
    <w:multiLevelType w:val="hybridMultilevel"/>
    <w:tmpl w:val="64E2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15:restartNumberingAfterBreak="0">
    <w:nsid w:val="7C687220"/>
    <w:multiLevelType w:val="hybridMultilevel"/>
    <w:tmpl w:val="B73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15:restartNumberingAfterBreak="0">
    <w:nsid w:val="7C897790"/>
    <w:multiLevelType w:val="hybridMultilevel"/>
    <w:tmpl w:val="52D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7D6E3CBE"/>
    <w:multiLevelType w:val="hybridMultilevel"/>
    <w:tmpl w:val="C708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7DC429A2"/>
    <w:multiLevelType w:val="hybridMultilevel"/>
    <w:tmpl w:val="B93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7E1010E6"/>
    <w:multiLevelType w:val="hybridMultilevel"/>
    <w:tmpl w:val="DE44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E2244FA"/>
    <w:multiLevelType w:val="hybridMultilevel"/>
    <w:tmpl w:val="CA96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7EC06E60"/>
    <w:multiLevelType w:val="hybridMultilevel"/>
    <w:tmpl w:val="BCC2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7EEA332C"/>
    <w:multiLevelType w:val="hybridMultilevel"/>
    <w:tmpl w:val="E58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7F011450"/>
    <w:multiLevelType w:val="hybridMultilevel"/>
    <w:tmpl w:val="D290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15:restartNumberingAfterBreak="0">
    <w:nsid w:val="7F4C4963"/>
    <w:multiLevelType w:val="hybridMultilevel"/>
    <w:tmpl w:val="4DCC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7F4E2AC4"/>
    <w:multiLevelType w:val="hybridMultilevel"/>
    <w:tmpl w:val="AAF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F8613A3"/>
    <w:multiLevelType w:val="hybridMultilevel"/>
    <w:tmpl w:val="FDD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FA70349"/>
    <w:multiLevelType w:val="hybridMultilevel"/>
    <w:tmpl w:val="759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7FBA4787"/>
    <w:multiLevelType w:val="hybridMultilevel"/>
    <w:tmpl w:val="28BA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6"/>
  </w:num>
  <w:num w:numId="2">
    <w:abstractNumId w:val="291"/>
  </w:num>
  <w:num w:numId="3">
    <w:abstractNumId w:val="248"/>
  </w:num>
  <w:num w:numId="4">
    <w:abstractNumId w:val="182"/>
  </w:num>
  <w:num w:numId="5">
    <w:abstractNumId w:val="15"/>
  </w:num>
  <w:num w:numId="6">
    <w:abstractNumId w:val="244"/>
  </w:num>
  <w:num w:numId="7">
    <w:abstractNumId w:val="334"/>
  </w:num>
  <w:num w:numId="8">
    <w:abstractNumId w:val="187"/>
  </w:num>
  <w:num w:numId="9">
    <w:abstractNumId w:val="94"/>
  </w:num>
  <w:num w:numId="10">
    <w:abstractNumId w:val="120"/>
  </w:num>
  <w:num w:numId="11">
    <w:abstractNumId w:val="39"/>
  </w:num>
  <w:num w:numId="12">
    <w:abstractNumId w:val="249"/>
  </w:num>
  <w:num w:numId="13">
    <w:abstractNumId w:val="40"/>
  </w:num>
  <w:num w:numId="14">
    <w:abstractNumId w:val="152"/>
  </w:num>
  <w:num w:numId="15">
    <w:abstractNumId w:val="135"/>
  </w:num>
  <w:num w:numId="16">
    <w:abstractNumId w:val="282"/>
  </w:num>
  <w:num w:numId="17">
    <w:abstractNumId w:val="43"/>
  </w:num>
  <w:num w:numId="18">
    <w:abstractNumId w:val="270"/>
  </w:num>
  <w:num w:numId="19">
    <w:abstractNumId w:val="200"/>
  </w:num>
  <w:num w:numId="20">
    <w:abstractNumId w:val="295"/>
  </w:num>
  <w:num w:numId="21">
    <w:abstractNumId w:val="136"/>
  </w:num>
  <w:num w:numId="22">
    <w:abstractNumId w:val="79"/>
  </w:num>
  <w:num w:numId="23">
    <w:abstractNumId w:val="324"/>
  </w:num>
  <w:num w:numId="24">
    <w:abstractNumId w:val="209"/>
  </w:num>
  <w:num w:numId="25">
    <w:abstractNumId w:val="268"/>
  </w:num>
  <w:num w:numId="26">
    <w:abstractNumId w:val="54"/>
  </w:num>
  <w:num w:numId="27">
    <w:abstractNumId w:val="302"/>
  </w:num>
  <w:num w:numId="28">
    <w:abstractNumId w:val="44"/>
  </w:num>
  <w:num w:numId="29">
    <w:abstractNumId w:val="194"/>
  </w:num>
  <w:num w:numId="30">
    <w:abstractNumId w:val="199"/>
  </w:num>
  <w:num w:numId="31">
    <w:abstractNumId w:val="198"/>
  </w:num>
  <w:num w:numId="32">
    <w:abstractNumId w:val="212"/>
  </w:num>
  <w:num w:numId="33">
    <w:abstractNumId w:val="29"/>
  </w:num>
  <w:num w:numId="34">
    <w:abstractNumId w:val="220"/>
  </w:num>
  <w:num w:numId="35">
    <w:abstractNumId w:val="292"/>
  </w:num>
  <w:num w:numId="36">
    <w:abstractNumId w:val="306"/>
  </w:num>
  <w:num w:numId="37">
    <w:abstractNumId w:val="70"/>
  </w:num>
  <w:num w:numId="38">
    <w:abstractNumId w:val="93"/>
  </w:num>
  <w:num w:numId="39">
    <w:abstractNumId w:val="303"/>
  </w:num>
  <w:num w:numId="40">
    <w:abstractNumId w:val="138"/>
  </w:num>
  <w:num w:numId="41">
    <w:abstractNumId w:val="321"/>
  </w:num>
  <w:num w:numId="42">
    <w:abstractNumId w:val="111"/>
  </w:num>
  <w:num w:numId="43">
    <w:abstractNumId w:val="275"/>
  </w:num>
  <w:num w:numId="44">
    <w:abstractNumId w:val="329"/>
  </w:num>
  <w:num w:numId="45">
    <w:abstractNumId w:val="125"/>
  </w:num>
  <w:num w:numId="46">
    <w:abstractNumId w:val="328"/>
  </w:num>
  <w:num w:numId="47">
    <w:abstractNumId w:val="289"/>
  </w:num>
  <w:num w:numId="48">
    <w:abstractNumId w:val="159"/>
  </w:num>
  <w:num w:numId="49">
    <w:abstractNumId w:val="68"/>
  </w:num>
  <w:num w:numId="50">
    <w:abstractNumId w:val="314"/>
  </w:num>
  <w:num w:numId="51">
    <w:abstractNumId w:val="273"/>
  </w:num>
  <w:num w:numId="52">
    <w:abstractNumId w:val="196"/>
  </w:num>
  <w:num w:numId="53">
    <w:abstractNumId w:val="2"/>
  </w:num>
  <w:num w:numId="54">
    <w:abstractNumId w:val="99"/>
  </w:num>
  <w:num w:numId="55">
    <w:abstractNumId w:val="46"/>
  </w:num>
  <w:num w:numId="56">
    <w:abstractNumId w:val="202"/>
  </w:num>
  <w:num w:numId="57">
    <w:abstractNumId w:val="247"/>
  </w:num>
  <w:num w:numId="58">
    <w:abstractNumId w:val="183"/>
  </w:num>
  <w:num w:numId="59">
    <w:abstractNumId w:val="221"/>
  </w:num>
  <w:num w:numId="60">
    <w:abstractNumId w:val="158"/>
  </w:num>
  <w:num w:numId="61">
    <w:abstractNumId w:val="296"/>
  </w:num>
  <w:num w:numId="62">
    <w:abstractNumId w:val="82"/>
  </w:num>
  <w:num w:numId="63">
    <w:abstractNumId w:val="210"/>
  </w:num>
  <w:num w:numId="64">
    <w:abstractNumId w:val="133"/>
  </w:num>
  <w:num w:numId="65">
    <w:abstractNumId w:val="323"/>
  </w:num>
  <w:num w:numId="66">
    <w:abstractNumId w:val="164"/>
  </w:num>
  <w:num w:numId="67">
    <w:abstractNumId w:val="130"/>
  </w:num>
  <w:num w:numId="68">
    <w:abstractNumId w:val="235"/>
  </w:num>
  <w:num w:numId="69">
    <w:abstractNumId w:val="319"/>
  </w:num>
  <w:num w:numId="70">
    <w:abstractNumId w:val="166"/>
  </w:num>
  <w:num w:numId="71">
    <w:abstractNumId w:val="139"/>
  </w:num>
  <w:num w:numId="72">
    <w:abstractNumId w:val="280"/>
  </w:num>
  <w:num w:numId="73">
    <w:abstractNumId w:val="17"/>
  </w:num>
  <w:num w:numId="74">
    <w:abstractNumId w:val="327"/>
  </w:num>
  <w:num w:numId="75">
    <w:abstractNumId w:val="47"/>
  </w:num>
  <w:num w:numId="76">
    <w:abstractNumId w:val="272"/>
  </w:num>
  <w:num w:numId="77">
    <w:abstractNumId w:val="129"/>
  </w:num>
  <w:num w:numId="78">
    <w:abstractNumId w:val="4"/>
  </w:num>
  <w:num w:numId="79">
    <w:abstractNumId w:val="101"/>
  </w:num>
  <w:num w:numId="80">
    <w:abstractNumId w:val="142"/>
  </w:num>
  <w:num w:numId="81">
    <w:abstractNumId w:val="203"/>
  </w:num>
  <w:num w:numId="82">
    <w:abstractNumId w:val="179"/>
  </w:num>
  <w:num w:numId="83">
    <w:abstractNumId w:val="76"/>
  </w:num>
  <w:num w:numId="84">
    <w:abstractNumId w:val="10"/>
  </w:num>
  <w:num w:numId="85">
    <w:abstractNumId w:val="35"/>
  </w:num>
  <w:num w:numId="86">
    <w:abstractNumId w:val="246"/>
  </w:num>
  <w:num w:numId="87">
    <w:abstractNumId w:val="269"/>
  </w:num>
  <w:num w:numId="88">
    <w:abstractNumId w:val="181"/>
  </w:num>
  <w:num w:numId="89">
    <w:abstractNumId w:val="228"/>
  </w:num>
  <w:num w:numId="90">
    <w:abstractNumId w:val="252"/>
  </w:num>
  <w:num w:numId="91">
    <w:abstractNumId w:val="267"/>
  </w:num>
  <w:num w:numId="92">
    <w:abstractNumId w:val="141"/>
  </w:num>
  <w:num w:numId="93">
    <w:abstractNumId w:val="317"/>
  </w:num>
  <w:num w:numId="94">
    <w:abstractNumId w:val="7"/>
  </w:num>
  <w:num w:numId="95">
    <w:abstractNumId w:val="21"/>
  </w:num>
  <w:num w:numId="96">
    <w:abstractNumId w:val="318"/>
  </w:num>
  <w:num w:numId="97">
    <w:abstractNumId w:val="117"/>
  </w:num>
  <w:num w:numId="98">
    <w:abstractNumId w:val="259"/>
  </w:num>
  <w:num w:numId="99">
    <w:abstractNumId w:val="222"/>
  </w:num>
  <w:num w:numId="100">
    <w:abstractNumId w:val="74"/>
  </w:num>
  <w:num w:numId="101">
    <w:abstractNumId w:val="16"/>
  </w:num>
  <w:num w:numId="102">
    <w:abstractNumId w:val="38"/>
  </w:num>
  <w:num w:numId="103">
    <w:abstractNumId w:val="122"/>
  </w:num>
  <w:num w:numId="104">
    <w:abstractNumId w:val="279"/>
  </w:num>
  <w:num w:numId="105">
    <w:abstractNumId w:val="254"/>
  </w:num>
  <w:num w:numId="106">
    <w:abstractNumId w:val="85"/>
  </w:num>
  <w:num w:numId="107">
    <w:abstractNumId w:val="26"/>
  </w:num>
  <w:num w:numId="108">
    <w:abstractNumId w:val="107"/>
  </w:num>
  <w:num w:numId="109">
    <w:abstractNumId w:val="185"/>
  </w:num>
  <w:num w:numId="110">
    <w:abstractNumId w:val="24"/>
  </w:num>
  <w:num w:numId="111">
    <w:abstractNumId w:val="45"/>
  </w:num>
  <w:num w:numId="112">
    <w:abstractNumId w:val="241"/>
  </w:num>
  <w:num w:numId="113">
    <w:abstractNumId w:val="41"/>
  </w:num>
  <w:num w:numId="114">
    <w:abstractNumId w:val="253"/>
  </w:num>
  <w:num w:numId="115">
    <w:abstractNumId w:val="56"/>
  </w:num>
  <w:num w:numId="116">
    <w:abstractNumId w:val="250"/>
  </w:num>
  <w:num w:numId="117">
    <w:abstractNumId w:val="63"/>
  </w:num>
  <w:num w:numId="118">
    <w:abstractNumId w:val="260"/>
  </w:num>
  <w:num w:numId="119">
    <w:abstractNumId w:val="301"/>
  </w:num>
  <w:num w:numId="120">
    <w:abstractNumId w:val="283"/>
  </w:num>
  <w:num w:numId="121">
    <w:abstractNumId w:val="57"/>
  </w:num>
  <w:num w:numId="122">
    <w:abstractNumId w:val="67"/>
  </w:num>
  <w:num w:numId="123">
    <w:abstractNumId w:val="190"/>
  </w:num>
  <w:num w:numId="124">
    <w:abstractNumId w:val="127"/>
  </w:num>
  <w:num w:numId="125">
    <w:abstractNumId w:val="188"/>
  </w:num>
  <w:num w:numId="126">
    <w:abstractNumId w:val="255"/>
  </w:num>
  <w:num w:numId="127">
    <w:abstractNumId w:val="32"/>
  </w:num>
  <w:num w:numId="128">
    <w:abstractNumId w:val="193"/>
  </w:num>
  <w:num w:numId="129">
    <w:abstractNumId w:val="211"/>
  </w:num>
  <w:num w:numId="130">
    <w:abstractNumId w:val="170"/>
  </w:num>
  <w:num w:numId="131">
    <w:abstractNumId w:val="236"/>
  </w:num>
  <w:num w:numId="132">
    <w:abstractNumId w:val="106"/>
  </w:num>
  <w:num w:numId="133">
    <w:abstractNumId w:val="128"/>
  </w:num>
  <w:num w:numId="134">
    <w:abstractNumId w:val="91"/>
  </w:num>
  <w:num w:numId="135">
    <w:abstractNumId w:val="257"/>
  </w:num>
  <w:num w:numId="136">
    <w:abstractNumId w:val="134"/>
  </w:num>
  <w:num w:numId="137">
    <w:abstractNumId w:val="264"/>
  </w:num>
  <w:num w:numId="138">
    <w:abstractNumId w:val="148"/>
  </w:num>
  <w:num w:numId="139">
    <w:abstractNumId w:val="88"/>
  </w:num>
  <w:num w:numId="140">
    <w:abstractNumId w:val="118"/>
  </w:num>
  <w:num w:numId="141">
    <w:abstractNumId w:val="326"/>
  </w:num>
  <w:num w:numId="142">
    <w:abstractNumId w:val="115"/>
  </w:num>
  <w:num w:numId="143">
    <w:abstractNumId w:val="169"/>
  </w:num>
  <w:num w:numId="144">
    <w:abstractNumId w:val="305"/>
  </w:num>
  <w:num w:numId="145">
    <w:abstractNumId w:val="140"/>
  </w:num>
  <w:num w:numId="146">
    <w:abstractNumId w:val="3"/>
  </w:num>
  <w:num w:numId="147">
    <w:abstractNumId w:val="64"/>
  </w:num>
  <w:num w:numId="148">
    <w:abstractNumId w:val="103"/>
  </w:num>
  <w:num w:numId="149">
    <w:abstractNumId w:val="55"/>
  </w:num>
  <w:num w:numId="150">
    <w:abstractNumId w:val="51"/>
  </w:num>
  <w:num w:numId="151">
    <w:abstractNumId w:val="37"/>
  </w:num>
  <w:num w:numId="152">
    <w:abstractNumId w:val="310"/>
  </w:num>
  <w:num w:numId="153">
    <w:abstractNumId w:val="205"/>
  </w:num>
  <w:num w:numId="154">
    <w:abstractNumId w:val="180"/>
  </w:num>
  <w:num w:numId="155">
    <w:abstractNumId w:val="176"/>
  </w:num>
  <w:num w:numId="156">
    <w:abstractNumId w:val="224"/>
  </w:num>
  <w:num w:numId="157">
    <w:abstractNumId w:val="14"/>
  </w:num>
  <w:num w:numId="158">
    <w:abstractNumId w:val="34"/>
  </w:num>
  <w:num w:numId="159">
    <w:abstractNumId w:val="240"/>
  </w:num>
  <w:num w:numId="160">
    <w:abstractNumId w:val="230"/>
  </w:num>
  <w:num w:numId="161">
    <w:abstractNumId w:val="195"/>
  </w:num>
  <w:num w:numId="162">
    <w:abstractNumId w:val="157"/>
  </w:num>
  <w:num w:numId="163">
    <w:abstractNumId w:val="286"/>
  </w:num>
  <w:num w:numId="164">
    <w:abstractNumId w:val="231"/>
  </w:num>
  <w:num w:numId="165">
    <w:abstractNumId w:val="214"/>
  </w:num>
  <w:num w:numId="166">
    <w:abstractNumId w:val="173"/>
  </w:num>
  <w:num w:numId="167">
    <w:abstractNumId w:val="0"/>
  </w:num>
  <w:num w:numId="168">
    <w:abstractNumId w:val="96"/>
  </w:num>
  <w:num w:numId="169">
    <w:abstractNumId w:val="208"/>
  </w:num>
  <w:num w:numId="170">
    <w:abstractNumId w:val="285"/>
  </w:num>
  <w:num w:numId="171">
    <w:abstractNumId w:val="137"/>
  </w:num>
  <w:num w:numId="172">
    <w:abstractNumId w:val="242"/>
  </w:num>
  <w:num w:numId="173">
    <w:abstractNumId w:val="325"/>
  </w:num>
  <w:num w:numId="174">
    <w:abstractNumId w:val="309"/>
  </w:num>
  <w:num w:numId="175">
    <w:abstractNumId w:val="65"/>
  </w:num>
  <w:num w:numId="176">
    <w:abstractNumId w:val="315"/>
  </w:num>
  <w:num w:numId="177">
    <w:abstractNumId w:val="167"/>
  </w:num>
  <w:num w:numId="178">
    <w:abstractNumId w:val="304"/>
  </w:num>
  <w:num w:numId="179">
    <w:abstractNumId w:val="112"/>
  </w:num>
  <w:num w:numId="180">
    <w:abstractNumId w:val="322"/>
  </w:num>
  <w:num w:numId="181">
    <w:abstractNumId w:val="307"/>
  </w:num>
  <w:num w:numId="182">
    <w:abstractNumId w:val="6"/>
  </w:num>
  <w:num w:numId="183">
    <w:abstractNumId w:val="97"/>
  </w:num>
  <w:num w:numId="184">
    <w:abstractNumId w:val="104"/>
  </w:num>
  <w:num w:numId="185">
    <w:abstractNumId w:val="98"/>
  </w:num>
  <w:num w:numId="186">
    <w:abstractNumId w:val="156"/>
  </w:num>
  <w:num w:numId="187">
    <w:abstractNumId w:val="150"/>
  </w:num>
  <w:num w:numId="188">
    <w:abstractNumId w:val="69"/>
  </w:num>
  <w:num w:numId="189">
    <w:abstractNumId w:val="144"/>
  </w:num>
  <w:num w:numId="190">
    <w:abstractNumId w:val="12"/>
  </w:num>
  <w:num w:numId="191">
    <w:abstractNumId w:val="256"/>
  </w:num>
  <w:num w:numId="192">
    <w:abstractNumId w:val="146"/>
  </w:num>
  <w:num w:numId="193">
    <w:abstractNumId w:val="233"/>
  </w:num>
  <w:num w:numId="194">
    <w:abstractNumId w:val="207"/>
  </w:num>
  <w:num w:numId="195">
    <w:abstractNumId w:val="119"/>
  </w:num>
  <w:num w:numId="196">
    <w:abstractNumId w:val="174"/>
  </w:num>
  <w:num w:numId="197">
    <w:abstractNumId w:val="281"/>
  </w:num>
  <w:num w:numId="198">
    <w:abstractNumId w:val="239"/>
  </w:num>
  <w:num w:numId="199">
    <w:abstractNumId w:val="30"/>
  </w:num>
  <w:num w:numId="200">
    <w:abstractNumId w:val="313"/>
  </w:num>
  <w:num w:numId="201">
    <w:abstractNumId w:val="66"/>
  </w:num>
  <w:num w:numId="202">
    <w:abstractNumId w:val="155"/>
  </w:num>
  <w:num w:numId="203">
    <w:abstractNumId w:val="288"/>
  </w:num>
  <w:num w:numId="204">
    <w:abstractNumId w:val="1"/>
  </w:num>
  <w:num w:numId="205">
    <w:abstractNumId w:val="9"/>
  </w:num>
  <w:num w:numId="206">
    <w:abstractNumId w:val="165"/>
  </w:num>
  <w:num w:numId="207">
    <w:abstractNumId w:val="49"/>
  </w:num>
  <w:num w:numId="208">
    <w:abstractNumId w:val="206"/>
  </w:num>
  <w:num w:numId="209">
    <w:abstractNumId w:val="143"/>
  </w:num>
  <w:num w:numId="210">
    <w:abstractNumId w:val="80"/>
  </w:num>
  <w:num w:numId="211">
    <w:abstractNumId w:val="186"/>
  </w:num>
  <w:num w:numId="212">
    <w:abstractNumId w:val="20"/>
  </w:num>
  <w:num w:numId="213">
    <w:abstractNumId w:val="204"/>
  </w:num>
  <w:num w:numId="214">
    <w:abstractNumId w:val="31"/>
  </w:num>
  <w:num w:numId="215">
    <w:abstractNumId w:val="151"/>
  </w:num>
  <w:num w:numId="216">
    <w:abstractNumId w:val="154"/>
  </w:num>
  <w:num w:numId="217">
    <w:abstractNumId w:val="294"/>
  </w:num>
  <w:num w:numId="218">
    <w:abstractNumId w:val="77"/>
  </w:num>
  <w:num w:numId="219">
    <w:abstractNumId w:val="116"/>
  </w:num>
  <w:num w:numId="220">
    <w:abstractNumId w:val="263"/>
  </w:num>
  <w:num w:numId="221">
    <w:abstractNumId w:val="271"/>
  </w:num>
  <w:num w:numId="222">
    <w:abstractNumId w:val="75"/>
  </w:num>
  <w:num w:numId="223">
    <w:abstractNumId w:val="226"/>
  </w:num>
  <w:num w:numId="224">
    <w:abstractNumId w:val="331"/>
  </w:num>
  <w:num w:numId="225">
    <w:abstractNumId w:val="22"/>
  </w:num>
  <w:num w:numId="226">
    <w:abstractNumId w:val="192"/>
  </w:num>
  <w:num w:numId="227">
    <w:abstractNumId w:val="48"/>
  </w:num>
  <w:num w:numId="228">
    <w:abstractNumId w:val="172"/>
  </w:num>
  <w:num w:numId="229">
    <w:abstractNumId w:val="300"/>
  </w:num>
  <w:num w:numId="230">
    <w:abstractNumId w:val="113"/>
  </w:num>
  <w:num w:numId="231">
    <w:abstractNumId w:val="191"/>
  </w:num>
  <w:num w:numId="232">
    <w:abstractNumId w:val="178"/>
  </w:num>
  <w:num w:numId="233">
    <w:abstractNumId w:val="108"/>
  </w:num>
  <w:num w:numId="234">
    <w:abstractNumId w:val="8"/>
  </w:num>
  <w:num w:numId="235">
    <w:abstractNumId w:val="86"/>
  </w:num>
  <w:num w:numId="236">
    <w:abstractNumId w:val="316"/>
  </w:num>
  <w:num w:numId="237">
    <w:abstractNumId w:val="287"/>
  </w:num>
  <w:num w:numId="238">
    <w:abstractNumId w:val="261"/>
  </w:num>
  <w:num w:numId="239">
    <w:abstractNumId w:val="218"/>
  </w:num>
  <w:num w:numId="240">
    <w:abstractNumId w:val="131"/>
  </w:num>
  <w:num w:numId="241">
    <w:abstractNumId w:val="84"/>
  </w:num>
  <w:num w:numId="242">
    <w:abstractNumId w:val="232"/>
  </w:num>
  <w:num w:numId="243">
    <w:abstractNumId w:val="274"/>
  </w:num>
  <w:num w:numId="244">
    <w:abstractNumId w:val="243"/>
  </w:num>
  <w:num w:numId="245">
    <w:abstractNumId w:val="177"/>
  </w:num>
  <w:num w:numId="246">
    <w:abstractNumId w:val="11"/>
  </w:num>
  <w:num w:numId="247">
    <w:abstractNumId w:val="216"/>
  </w:num>
  <w:num w:numId="248">
    <w:abstractNumId w:val="149"/>
  </w:num>
  <w:num w:numId="249">
    <w:abstractNumId w:val="100"/>
  </w:num>
  <w:num w:numId="250">
    <w:abstractNumId w:val="59"/>
  </w:num>
  <w:num w:numId="251">
    <w:abstractNumId w:val="265"/>
  </w:num>
  <w:num w:numId="252">
    <w:abstractNumId w:val="293"/>
  </w:num>
  <w:num w:numId="253">
    <w:abstractNumId w:val="225"/>
  </w:num>
  <w:num w:numId="254">
    <w:abstractNumId w:val="217"/>
  </w:num>
  <w:num w:numId="255">
    <w:abstractNumId w:val="284"/>
  </w:num>
  <w:num w:numId="256">
    <w:abstractNumId w:val="42"/>
  </w:num>
  <w:num w:numId="257">
    <w:abstractNumId w:val="297"/>
  </w:num>
  <w:num w:numId="258">
    <w:abstractNumId w:val="102"/>
  </w:num>
  <w:num w:numId="259">
    <w:abstractNumId w:val="147"/>
  </w:num>
  <w:num w:numId="260">
    <w:abstractNumId w:val="215"/>
  </w:num>
  <w:num w:numId="261">
    <w:abstractNumId w:val="87"/>
  </w:num>
  <w:num w:numId="262">
    <w:abstractNumId w:val="162"/>
  </w:num>
  <w:num w:numId="263">
    <w:abstractNumId w:val="95"/>
  </w:num>
  <w:num w:numId="264">
    <w:abstractNumId w:val="219"/>
  </w:num>
  <w:num w:numId="265">
    <w:abstractNumId w:val="27"/>
  </w:num>
  <w:num w:numId="266">
    <w:abstractNumId w:val="71"/>
  </w:num>
  <w:num w:numId="267">
    <w:abstractNumId w:val="197"/>
  </w:num>
  <w:num w:numId="268">
    <w:abstractNumId w:val="312"/>
  </w:num>
  <w:num w:numId="269">
    <w:abstractNumId w:val="290"/>
  </w:num>
  <w:num w:numId="270">
    <w:abstractNumId w:val="227"/>
  </w:num>
  <w:num w:numId="271">
    <w:abstractNumId w:val="189"/>
  </w:num>
  <w:num w:numId="272">
    <w:abstractNumId w:val="83"/>
  </w:num>
  <w:num w:numId="273">
    <w:abstractNumId w:val="13"/>
  </w:num>
  <w:num w:numId="274">
    <w:abstractNumId w:val="278"/>
  </w:num>
  <w:num w:numId="275">
    <w:abstractNumId w:val="145"/>
  </w:num>
  <w:num w:numId="276">
    <w:abstractNumId w:val="175"/>
  </w:num>
  <w:num w:numId="277">
    <w:abstractNumId w:val="53"/>
  </w:num>
  <w:num w:numId="278">
    <w:abstractNumId w:val="201"/>
  </w:num>
  <w:num w:numId="279">
    <w:abstractNumId w:val="126"/>
  </w:num>
  <w:num w:numId="280">
    <w:abstractNumId w:val="73"/>
  </w:num>
  <w:num w:numId="281">
    <w:abstractNumId w:val="163"/>
  </w:num>
  <w:num w:numId="282">
    <w:abstractNumId w:val="123"/>
  </w:num>
  <w:num w:numId="283">
    <w:abstractNumId w:val="277"/>
  </w:num>
  <w:num w:numId="284">
    <w:abstractNumId w:val="161"/>
  </w:num>
  <w:num w:numId="285">
    <w:abstractNumId w:val="330"/>
  </w:num>
  <w:num w:numId="286">
    <w:abstractNumId w:val="50"/>
  </w:num>
  <w:num w:numId="287">
    <w:abstractNumId w:val="308"/>
  </w:num>
  <w:num w:numId="288">
    <w:abstractNumId w:val="245"/>
  </w:num>
  <w:num w:numId="289">
    <w:abstractNumId w:val="36"/>
  </w:num>
  <w:num w:numId="290">
    <w:abstractNumId w:val="25"/>
  </w:num>
  <w:num w:numId="291">
    <w:abstractNumId w:val="258"/>
  </w:num>
  <w:num w:numId="292">
    <w:abstractNumId w:val="81"/>
  </w:num>
  <w:num w:numId="293">
    <w:abstractNumId w:val="311"/>
  </w:num>
  <w:num w:numId="294">
    <w:abstractNumId w:val="58"/>
  </w:num>
  <w:num w:numId="295">
    <w:abstractNumId w:val="62"/>
  </w:num>
  <w:num w:numId="296">
    <w:abstractNumId w:val="124"/>
  </w:num>
  <w:num w:numId="297">
    <w:abstractNumId w:val="276"/>
  </w:num>
  <w:num w:numId="298">
    <w:abstractNumId w:val="33"/>
  </w:num>
  <w:num w:numId="299">
    <w:abstractNumId w:val="160"/>
  </w:num>
  <w:num w:numId="300">
    <w:abstractNumId w:val="72"/>
  </w:num>
  <w:num w:numId="301">
    <w:abstractNumId w:val="251"/>
  </w:num>
  <w:num w:numId="302">
    <w:abstractNumId w:val="78"/>
  </w:num>
  <w:num w:numId="303">
    <w:abstractNumId w:val="109"/>
  </w:num>
  <w:num w:numId="304">
    <w:abstractNumId w:val="153"/>
  </w:num>
  <w:num w:numId="305">
    <w:abstractNumId w:val="299"/>
  </w:num>
  <w:num w:numId="306">
    <w:abstractNumId w:val="89"/>
  </w:num>
  <w:num w:numId="307">
    <w:abstractNumId w:val="237"/>
  </w:num>
  <w:num w:numId="308">
    <w:abstractNumId w:val="184"/>
  </w:num>
  <w:num w:numId="309">
    <w:abstractNumId w:val="110"/>
  </w:num>
  <w:num w:numId="310">
    <w:abstractNumId w:val="223"/>
  </w:num>
  <w:num w:numId="311">
    <w:abstractNumId w:val="5"/>
  </w:num>
  <w:num w:numId="312">
    <w:abstractNumId w:val="52"/>
  </w:num>
  <w:num w:numId="313">
    <w:abstractNumId w:val="18"/>
  </w:num>
  <w:num w:numId="314">
    <w:abstractNumId w:val="132"/>
  </w:num>
  <w:num w:numId="315">
    <w:abstractNumId w:val="60"/>
  </w:num>
  <w:num w:numId="316">
    <w:abstractNumId w:val="19"/>
  </w:num>
  <w:num w:numId="317">
    <w:abstractNumId w:val="229"/>
  </w:num>
  <w:num w:numId="318">
    <w:abstractNumId w:val="28"/>
  </w:num>
  <w:num w:numId="319">
    <w:abstractNumId w:val="320"/>
  </w:num>
  <w:num w:numId="320">
    <w:abstractNumId w:val="121"/>
  </w:num>
  <w:num w:numId="321">
    <w:abstractNumId w:val="23"/>
  </w:num>
  <w:num w:numId="322">
    <w:abstractNumId w:val="105"/>
  </w:num>
  <w:num w:numId="323">
    <w:abstractNumId w:val="114"/>
  </w:num>
  <w:num w:numId="324">
    <w:abstractNumId w:val="171"/>
  </w:num>
  <w:num w:numId="325">
    <w:abstractNumId w:val="92"/>
  </w:num>
  <w:num w:numId="326">
    <w:abstractNumId w:val="61"/>
  </w:num>
  <w:num w:numId="327">
    <w:abstractNumId w:val="168"/>
  </w:num>
  <w:num w:numId="328">
    <w:abstractNumId w:val="335"/>
  </w:num>
  <w:num w:numId="329">
    <w:abstractNumId w:val="234"/>
  </w:num>
  <w:num w:numId="330">
    <w:abstractNumId w:val="238"/>
  </w:num>
  <w:num w:numId="331">
    <w:abstractNumId w:val="262"/>
  </w:num>
  <w:num w:numId="332">
    <w:abstractNumId w:val="298"/>
  </w:num>
  <w:num w:numId="333">
    <w:abstractNumId w:val="90"/>
  </w:num>
  <w:num w:numId="334">
    <w:abstractNumId w:val="332"/>
  </w:num>
  <w:num w:numId="335">
    <w:abstractNumId w:val="213"/>
  </w:num>
  <w:num w:numId="336">
    <w:abstractNumId w:val="333"/>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C"/>
    <w:rsid w:val="000049FC"/>
    <w:rsid w:val="00006412"/>
    <w:rsid w:val="0002335E"/>
    <w:rsid w:val="00035396"/>
    <w:rsid w:val="00042476"/>
    <w:rsid w:val="000604A7"/>
    <w:rsid w:val="00065656"/>
    <w:rsid w:val="00067B16"/>
    <w:rsid w:val="00067F7A"/>
    <w:rsid w:val="000770B5"/>
    <w:rsid w:val="00080777"/>
    <w:rsid w:val="0008368C"/>
    <w:rsid w:val="00083EB4"/>
    <w:rsid w:val="0009073B"/>
    <w:rsid w:val="000A1B38"/>
    <w:rsid w:val="000A377A"/>
    <w:rsid w:val="000A5D8E"/>
    <w:rsid w:val="000A6707"/>
    <w:rsid w:val="000B09F5"/>
    <w:rsid w:val="000B0B5B"/>
    <w:rsid w:val="000B666E"/>
    <w:rsid w:val="000C179A"/>
    <w:rsid w:val="000C2293"/>
    <w:rsid w:val="000C29C5"/>
    <w:rsid w:val="000C70DB"/>
    <w:rsid w:val="000C7520"/>
    <w:rsid w:val="000D0C88"/>
    <w:rsid w:val="000D4431"/>
    <w:rsid w:val="000D4FA0"/>
    <w:rsid w:val="000E13A5"/>
    <w:rsid w:val="000E770E"/>
    <w:rsid w:val="000E7CFD"/>
    <w:rsid w:val="000E7DEF"/>
    <w:rsid w:val="000F3255"/>
    <w:rsid w:val="000F38A1"/>
    <w:rsid w:val="000F5D75"/>
    <w:rsid w:val="00104F4E"/>
    <w:rsid w:val="00107AE8"/>
    <w:rsid w:val="001129EC"/>
    <w:rsid w:val="00114246"/>
    <w:rsid w:val="001149B6"/>
    <w:rsid w:val="00115FC9"/>
    <w:rsid w:val="001227D3"/>
    <w:rsid w:val="00126BE7"/>
    <w:rsid w:val="00132535"/>
    <w:rsid w:val="0013269A"/>
    <w:rsid w:val="00140DD6"/>
    <w:rsid w:val="00141119"/>
    <w:rsid w:val="001434CC"/>
    <w:rsid w:val="00145AB3"/>
    <w:rsid w:val="00152F79"/>
    <w:rsid w:val="00156ADE"/>
    <w:rsid w:val="00157EB1"/>
    <w:rsid w:val="00164491"/>
    <w:rsid w:val="001740DA"/>
    <w:rsid w:val="001757CE"/>
    <w:rsid w:val="001758DF"/>
    <w:rsid w:val="001864EF"/>
    <w:rsid w:val="00191C8E"/>
    <w:rsid w:val="001A120E"/>
    <w:rsid w:val="001A1340"/>
    <w:rsid w:val="001A4A88"/>
    <w:rsid w:val="001A4F01"/>
    <w:rsid w:val="001A7E46"/>
    <w:rsid w:val="001C2CDA"/>
    <w:rsid w:val="001C670B"/>
    <w:rsid w:val="001E1144"/>
    <w:rsid w:val="001E2EEA"/>
    <w:rsid w:val="001E4CFB"/>
    <w:rsid w:val="001E5E34"/>
    <w:rsid w:val="001F4B73"/>
    <w:rsid w:val="001F7750"/>
    <w:rsid w:val="00200F93"/>
    <w:rsid w:val="00200FC4"/>
    <w:rsid w:val="002036E4"/>
    <w:rsid w:val="00205866"/>
    <w:rsid w:val="00215FEE"/>
    <w:rsid w:val="00220BEF"/>
    <w:rsid w:val="00222E67"/>
    <w:rsid w:val="00223797"/>
    <w:rsid w:val="00231552"/>
    <w:rsid w:val="00235DA3"/>
    <w:rsid w:val="00241ECC"/>
    <w:rsid w:val="00242CB1"/>
    <w:rsid w:val="002501E9"/>
    <w:rsid w:val="0025262E"/>
    <w:rsid w:val="0025445C"/>
    <w:rsid w:val="0026161A"/>
    <w:rsid w:val="00265BE1"/>
    <w:rsid w:val="0026673C"/>
    <w:rsid w:val="00270235"/>
    <w:rsid w:val="0027157D"/>
    <w:rsid w:val="002752C4"/>
    <w:rsid w:val="0027636F"/>
    <w:rsid w:val="00280C2C"/>
    <w:rsid w:val="00282F5C"/>
    <w:rsid w:val="00290C1D"/>
    <w:rsid w:val="00291E5E"/>
    <w:rsid w:val="00293897"/>
    <w:rsid w:val="00294CD1"/>
    <w:rsid w:val="002971DC"/>
    <w:rsid w:val="0029733A"/>
    <w:rsid w:val="002A0E6C"/>
    <w:rsid w:val="002A6275"/>
    <w:rsid w:val="002A7D1B"/>
    <w:rsid w:val="002C4555"/>
    <w:rsid w:val="002C53E1"/>
    <w:rsid w:val="002D2B84"/>
    <w:rsid w:val="002D396B"/>
    <w:rsid w:val="002D4890"/>
    <w:rsid w:val="002D4FC1"/>
    <w:rsid w:val="002D56D2"/>
    <w:rsid w:val="002E013B"/>
    <w:rsid w:val="002E3185"/>
    <w:rsid w:val="002E7B1D"/>
    <w:rsid w:val="002E7DD9"/>
    <w:rsid w:val="002F0579"/>
    <w:rsid w:val="002F7278"/>
    <w:rsid w:val="003012A0"/>
    <w:rsid w:val="003042A6"/>
    <w:rsid w:val="003053FC"/>
    <w:rsid w:val="003054EA"/>
    <w:rsid w:val="00307832"/>
    <w:rsid w:val="00313570"/>
    <w:rsid w:val="0031557F"/>
    <w:rsid w:val="00317A6A"/>
    <w:rsid w:val="00317FA9"/>
    <w:rsid w:val="00321CDB"/>
    <w:rsid w:val="00323482"/>
    <w:rsid w:val="00325408"/>
    <w:rsid w:val="0032776E"/>
    <w:rsid w:val="003319DD"/>
    <w:rsid w:val="00333BDF"/>
    <w:rsid w:val="00335634"/>
    <w:rsid w:val="00342FC6"/>
    <w:rsid w:val="00346A24"/>
    <w:rsid w:val="00350254"/>
    <w:rsid w:val="00357410"/>
    <w:rsid w:val="00367E50"/>
    <w:rsid w:val="0037196D"/>
    <w:rsid w:val="00374F44"/>
    <w:rsid w:val="00381F16"/>
    <w:rsid w:val="00383DA5"/>
    <w:rsid w:val="003866A0"/>
    <w:rsid w:val="003878FA"/>
    <w:rsid w:val="00391AA6"/>
    <w:rsid w:val="003A55C5"/>
    <w:rsid w:val="003A6CA0"/>
    <w:rsid w:val="003A7854"/>
    <w:rsid w:val="003B0C07"/>
    <w:rsid w:val="003B515C"/>
    <w:rsid w:val="003B71FB"/>
    <w:rsid w:val="003C240D"/>
    <w:rsid w:val="003C37FF"/>
    <w:rsid w:val="003D6EAD"/>
    <w:rsid w:val="003E263F"/>
    <w:rsid w:val="003E617A"/>
    <w:rsid w:val="003E7398"/>
    <w:rsid w:val="003F3488"/>
    <w:rsid w:val="003F5292"/>
    <w:rsid w:val="003F5C43"/>
    <w:rsid w:val="003F6F2F"/>
    <w:rsid w:val="004005C4"/>
    <w:rsid w:val="00406387"/>
    <w:rsid w:val="00410A7E"/>
    <w:rsid w:val="0041126C"/>
    <w:rsid w:val="00415B6A"/>
    <w:rsid w:val="0043185D"/>
    <w:rsid w:val="00434224"/>
    <w:rsid w:val="00450B09"/>
    <w:rsid w:val="00465BC2"/>
    <w:rsid w:val="00466B37"/>
    <w:rsid w:val="00467542"/>
    <w:rsid w:val="004704C5"/>
    <w:rsid w:val="00474C7C"/>
    <w:rsid w:val="00475059"/>
    <w:rsid w:val="004766D1"/>
    <w:rsid w:val="00483DE1"/>
    <w:rsid w:val="00484A6D"/>
    <w:rsid w:val="00490170"/>
    <w:rsid w:val="004905E3"/>
    <w:rsid w:val="0049109D"/>
    <w:rsid w:val="00492F8D"/>
    <w:rsid w:val="004945FF"/>
    <w:rsid w:val="00495440"/>
    <w:rsid w:val="004A2670"/>
    <w:rsid w:val="004A4D00"/>
    <w:rsid w:val="004A6227"/>
    <w:rsid w:val="004B4FDC"/>
    <w:rsid w:val="004B54D1"/>
    <w:rsid w:val="004B6E94"/>
    <w:rsid w:val="004C1A28"/>
    <w:rsid w:val="004D065D"/>
    <w:rsid w:val="004D7729"/>
    <w:rsid w:val="004E5242"/>
    <w:rsid w:val="004E65AD"/>
    <w:rsid w:val="004F19C0"/>
    <w:rsid w:val="00505356"/>
    <w:rsid w:val="00505BA3"/>
    <w:rsid w:val="00510CF5"/>
    <w:rsid w:val="00511BA4"/>
    <w:rsid w:val="00512DD3"/>
    <w:rsid w:val="00513AE9"/>
    <w:rsid w:val="00516AC1"/>
    <w:rsid w:val="005258E1"/>
    <w:rsid w:val="00532DDA"/>
    <w:rsid w:val="00536F90"/>
    <w:rsid w:val="00541912"/>
    <w:rsid w:val="005422A1"/>
    <w:rsid w:val="00543ED7"/>
    <w:rsid w:val="00545B83"/>
    <w:rsid w:val="00547B13"/>
    <w:rsid w:val="00547F2F"/>
    <w:rsid w:val="0055154F"/>
    <w:rsid w:val="00551BBD"/>
    <w:rsid w:val="00556064"/>
    <w:rsid w:val="00562AA0"/>
    <w:rsid w:val="005630DF"/>
    <w:rsid w:val="00564636"/>
    <w:rsid w:val="00566F38"/>
    <w:rsid w:val="00574A2E"/>
    <w:rsid w:val="005756A5"/>
    <w:rsid w:val="0057603D"/>
    <w:rsid w:val="005771A4"/>
    <w:rsid w:val="00580240"/>
    <w:rsid w:val="005823FA"/>
    <w:rsid w:val="005832BE"/>
    <w:rsid w:val="00587BF7"/>
    <w:rsid w:val="00590557"/>
    <w:rsid w:val="00591FAF"/>
    <w:rsid w:val="00593348"/>
    <w:rsid w:val="00595907"/>
    <w:rsid w:val="00595EBE"/>
    <w:rsid w:val="00597199"/>
    <w:rsid w:val="00597A59"/>
    <w:rsid w:val="00597DED"/>
    <w:rsid w:val="005A38D0"/>
    <w:rsid w:val="005A55E9"/>
    <w:rsid w:val="005A5A23"/>
    <w:rsid w:val="005B7250"/>
    <w:rsid w:val="005C29DE"/>
    <w:rsid w:val="005C7539"/>
    <w:rsid w:val="005D0ED2"/>
    <w:rsid w:val="005D3A2B"/>
    <w:rsid w:val="005E300A"/>
    <w:rsid w:val="005E30EF"/>
    <w:rsid w:val="005E78EA"/>
    <w:rsid w:val="005F0F79"/>
    <w:rsid w:val="005F1C44"/>
    <w:rsid w:val="00602F98"/>
    <w:rsid w:val="00603146"/>
    <w:rsid w:val="006048E0"/>
    <w:rsid w:val="00607052"/>
    <w:rsid w:val="0061229C"/>
    <w:rsid w:val="006168FC"/>
    <w:rsid w:val="00617FFD"/>
    <w:rsid w:val="006244F4"/>
    <w:rsid w:val="00626739"/>
    <w:rsid w:val="0063248A"/>
    <w:rsid w:val="00632DDC"/>
    <w:rsid w:val="0063334C"/>
    <w:rsid w:val="006350E5"/>
    <w:rsid w:val="006405D2"/>
    <w:rsid w:val="00643D04"/>
    <w:rsid w:val="006441C3"/>
    <w:rsid w:val="00644ADF"/>
    <w:rsid w:val="00644F5D"/>
    <w:rsid w:val="00647167"/>
    <w:rsid w:val="0064731F"/>
    <w:rsid w:val="00655867"/>
    <w:rsid w:val="006570AA"/>
    <w:rsid w:val="0066430F"/>
    <w:rsid w:val="00665AEF"/>
    <w:rsid w:val="0066755C"/>
    <w:rsid w:val="006709B3"/>
    <w:rsid w:val="00680EA0"/>
    <w:rsid w:val="006810EB"/>
    <w:rsid w:val="00681CFD"/>
    <w:rsid w:val="006841B1"/>
    <w:rsid w:val="00685BEF"/>
    <w:rsid w:val="00692BF9"/>
    <w:rsid w:val="006A2021"/>
    <w:rsid w:val="006A4FC1"/>
    <w:rsid w:val="006A6CFB"/>
    <w:rsid w:val="006B14A0"/>
    <w:rsid w:val="006B308A"/>
    <w:rsid w:val="006C72FC"/>
    <w:rsid w:val="006D32DB"/>
    <w:rsid w:val="006E0202"/>
    <w:rsid w:val="006E030B"/>
    <w:rsid w:val="006E1751"/>
    <w:rsid w:val="006F68DD"/>
    <w:rsid w:val="0070631B"/>
    <w:rsid w:val="00706475"/>
    <w:rsid w:val="007066EA"/>
    <w:rsid w:val="007125D4"/>
    <w:rsid w:val="00715D1F"/>
    <w:rsid w:val="007175B4"/>
    <w:rsid w:val="00721374"/>
    <w:rsid w:val="007245B3"/>
    <w:rsid w:val="007337C1"/>
    <w:rsid w:val="00735CF1"/>
    <w:rsid w:val="007406E0"/>
    <w:rsid w:val="00741320"/>
    <w:rsid w:val="0074547B"/>
    <w:rsid w:val="0074756A"/>
    <w:rsid w:val="00747755"/>
    <w:rsid w:val="00747B20"/>
    <w:rsid w:val="00757BC4"/>
    <w:rsid w:val="00760836"/>
    <w:rsid w:val="00767914"/>
    <w:rsid w:val="00775E4E"/>
    <w:rsid w:val="007776A8"/>
    <w:rsid w:val="007837AA"/>
    <w:rsid w:val="00784E7F"/>
    <w:rsid w:val="007A2996"/>
    <w:rsid w:val="007A3241"/>
    <w:rsid w:val="007A7D97"/>
    <w:rsid w:val="007B178F"/>
    <w:rsid w:val="007B1EF6"/>
    <w:rsid w:val="007B3C1F"/>
    <w:rsid w:val="007B4CD1"/>
    <w:rsid w:val="007C1AB0"/>
    <w:rsid w:val="007C48EE"/>
    <w:rsid w:val="007C5FF6"/>
    <w:rsid w:val="007C7E1B"/>
    <w:rsid w:val="007D33B4"/>
    <w:rsid w:val="007E0C3F"/>
    <w:rsid w:val="007E353F"/>
    <w:rsid w:val="007E3655"/>
    <w:rsid w:val="007F0E5B"/>
    <w:rsid w:val="007F4A95"/>
    <w:rsid w:val="00801A8A"/>
    <w:rsid w:val="00817EBF"/>
    <w:rsid w:val="0082345B"/>
    <w:rsid w:val="0082366A"/>
    <w:rsid w:val="00823F5A"/>
    <w:rsid w:val="00826635"/>
    <w:rsid w:val="00830533"/>
    <w:rsid w:val="00835B88"/>
    <w:rsid w:val="00842679"/>
    <w:rsid w:val="00842FBC"/>
    <w:rsid w:val="008436B3"/>
    <w:rsid w:val="0084739C"/>
    <w:rsid w:val="00852F52"/>
    <w:rsid w:val="008570B1"/>
    <w:rsid w:val="008626AA"/>
    <w:rsid w:val="00863A51"/>
    <w:rsid w:val="00865AE6"/>
    <w:rsid w:val="00872A10"/>
    <w:rsid w:val="008765B2"/>
    <w:rsid w:val="00882DF2"/>
    <w:rsid w:val="008853C5"/>
    <w:rsid w:val="0088587E"/>
    <w:rsid w:val="008A1EBB"/>
    <w:rsid w:val="008A2AAE"/>
    <w:rsid w:val="008B0D2C"/>
    <w:rsid w:val="008B1AE7"/>
    <w:rsid w:val="008C4073"/>
    <w:rsid w:val="008C41B4"/>
    <w:rsid w:val="008C5366"/>
    <w:rsid w:val="008C636B"/>
    <w:rsid w:val="008D2594"/>
    <w:rsid w:val="008D37DD"/>
    <w:rsid w:val="008D404C"/>
    <w:rsid w:val="008D4737"/>
    <w:rsid w:val="008D6963"/>
    <w:rsid w:val="008D7E43"/>
    <w:rsid w:val="008E09BA"/>
    <w:rsid w:val="008F0E93"/>
    <w:rsid w:val="008F17A2"/>
    <w:rsid w:val="009027D7"/>
    <w:rsid w:val="00903EE3"/>
    <w:rsid w:val="00904255"/>
    <w:rsid w:val="009075B1"/>
    <w:rsid w:val="00911559"/>
    <w:rsid w:val="00924CA8"/>
    <w:rsid w:val="00931733"/>
    <w:rsid w:val="00933816"/>
    <w:rsid w:val="009364AD"/>
    <w:rsid w:val="00937E23"/>
    <w:rsid w:val="0094787F"/>
    <w:rsid w:val="00952580"/>
    <w:rsid w:val="0095474A"/>
    <w:rsid w:val="009602D9"/>
    <w:rsid w:val="00964DFE"/>
    <w:rsid w:val="009673FE"/>
    <w:rsid w:val="00973423"/>
    <w:rsid w:val="00980C1D"/>
    <w:rsid w:val="00981623"/>
    <w:rsid w:val="00982524"/>
    <w:rsid w:val="00983B69"/>
    <w:rsid w:val="00986339"/>
    <w:rsid w:val="009870E9"/>
    <w:rsid w:val="00990457"/>
    <w:rsid w:val="00990B27"/>
    <w:rsid w:val="009923DF"/>
    <w:rsid w:val="00994C13"/>
    <w:rsid w:val="00994F24"/>
    <w:rsid w:val="009973F2"/>
    <w:rsid w:val="0099747C"/>
    <w:rsid w:val="009974F7"/>
    <w:rsid w:val="009A5644"/>
    <w:rsid w:val="009A61C3"/>
    <w:rsid w:val="009B1382"/>
    <w:rsid w:val="009B1497"/>
    <w:rsid w:val="009B2EF7"/>
    <w:rsid w:val="009B6803"/>
    <w:rsid w:val="009B6DC8"/>
    <w:rsid w:val="009B7BA3"/>
    <w:rsid w:val="009B7BFE"/>
    <w:rsid w:val="009C64B8"/>
    <w:rsid w:val="009D7FD3"/>
    <w:rsid w:val="009E108D"/>
    <w:rsid w:val="009E3848"/>
    <w:rsid w:val="009E5AEA"/>
    <w:rsid w:val="009F130C"/>
    <w:rsid w:val="009F6A08"/>
    <w:rsid w:val="00A00853"/>
    <w:rsid w:val="00A03604"/>
    <w:rsid w:val="00A04008"/>
    <w:rsid w:val="00A07AAA"/>
    <w:rsid w:val="00A07C60"/>
    <w:rsid w:val="00A174C2"/>
    <w:rsid w:val="00A23770"/>
    <w:rsid w:val="00A26F8B"/>
    <w:rsid w:val="00A27B73"/>
    <w:rsid w:val="00A3414F"/>
    <w:rsid w:val="00A34959"/>
    <w:rsid w:val="00A3697C"/>
    <w:rsid w:val="00A446E5"/>
    <w:rsid w:val="00A54420"/>
    <w:rsid w:val="00A5787A"/>
    <w:rsid w:val="00A62EFA"/>
    <w:rsid w:val="00A65D60"/>
    <w:rsid w:val="00A66AA9"/>
    <w:rsid w:val="00A71863"/>
    <w:rsid w:val="00A728C6"/>
    <w:rsid w:val="00A72F5F"/>
    <w:rsid w:val="00A75862"/>
    <w:rsid w:val="00A85D66"/>
    <w:rsid w:val="00A862AB"/>
    <w:rsid w:val="00A95465"/>
    <w:rsid w:val="00AA05A6"/>
    <w:rsid w:val="00AA0B8A"/>
    <w:rsid w:val="00AA0CB6"/>
    <w:rsid w:val="00AA1F4F"/>
    <w:rsid w:val="00AA38BF"/>
    <w:rsid w:val="00AA4A15"/>
    <w:rsid w:val="00AA5335"/>
    <w:rsid w:val="00AA5ED3"/>
    <w:rsid w:val="00AA6EE8"/>
    <w:rsid w:val="00AB0B08"/>
    <w:rsid w:val="00AB0E08"/>
    <w:rsid w:val="00AB1C12"/>
    <w:rsid w:val="00AB34C1"/>
    <w:rsid w:val="00AB39F9"/>
    <w:rsid w:val="00AB458F"/>
    <w:rsid w:val="00AB79A9"/>
    <w:rsid w:val="00AC0344"/>
    <w:rsid w:val="00AD4086"/>
    <w:rsid w:val="00AE1E53"/>
    <w:rsid w:val="00AF48A4"/>
    <w:rsid w:val="00B03DA3"/>
    <w:rsid w:val="00B03DB4"/>
    <w:rsid w:val="00B03EB4"/>
    <w:rsid w:val="00B06230"/>
    <w:rsid w:val="00B066DF"/>
    <w:rsid w:val="00B212C3"/>
    <w:rsid w:val="00B21704"/>
    <w:rsid w:val="00B22D32"/>
    <w:rsid w:val="00B238DE"/>
    <w:rsid w:val="00B32C6D"/>
    <w:rsid w:val="00B41214"/>
    <w:rsid w:val="00B45AEA"/>
    <w:rsid w:val="00B565D0"/>
    <w:rsid w:val="00B569E0"/>
    <w:rsid w:val="00B60806"/>
    <w:rsid w:val="00B66B07"/>
    <w:rsid w:val="00B727D4"/>
    <w:rsid w:val="00B72E08"/>
    <w:rsid w:val="00B74A15"/>
    <w:rsid w:val="00B74F60"/>
    <w:rsid w:val="00B805DC"/>
    <w:rsid w:val="00B8643E"/>
    <w:rsid w:val="00B94769"/>
    <w:rsid w:val="00B952DA"/>
    <w:rsid w:val="00B96D74"/>
    <w:rsid w:val="00BA28E1"/>
    <w:rsid w:val="00BA39FE"/>
    <w:rsid w:val="00BB084F"/>
    <w:rsid w:val="00BB0AF9"/>
    <w:rsid w:val="00BB1022"/>
    <w:rsid w:val="00BC3DE5"/>
    <w:rsid w:val="00BC6190"/>
    <w:rsid w:val="00BC755F"/>
    <w:rsid w:val="00BD0930"/>
    <w:rsid w:val="00BD0BDC"/>
    <w:rsid w:val="00BE1B47"/>
    <w:rsid w:val="00BE2C20"/>
    <w:rsid w:val="00BE2E60"/>
    <w:rsid w:val="00BF0557"/>
    <w:rsid w:val="00BF234D"/>
    <w:rsid w:val="00BF252B"/>
    <w:rsid w:val="00BF57DF"/>
    <w:rsid w:val="00BF7DD5"/>
    <w:rsid w:val="00C03B58"/>
    <w:rsid w:val="00C140C9"/>
    <w:rsid w:val="00C30B3F"/>
    <w:rsid w:val="00C313FD"/>
    <w:rsid w:val="00C34786"/>
    <w:rsid w:val="00C37F8D"/>
    <w:rsid w:val="00C41A3F"/>
    <w:rsid w:val="00C70C43"/>
    <w:rsid w:val="00C72725"/>
    <w:rsid w:val="00C74283"/>
    <w:rsid w:val="00C7508F"/>
    <w:rsid w:val="00C750F9"/>
    <w:rsid w:val="00C769A1"/>
    <w:rsid w:val="00C82916"/>
    <w:rsid w:val="00C83EDA"/>
    <w:rsid w:val="00C85090"/>
    <w:rsid w:val="00C90D84"/>
    <w:rsid w:val="00C9708A"/>
    <w:rsid w:val="00C9746D"/>
    <w:rsid w:val="00CA222F"/>
    <w:rsid w:val="00CA3819"/>
    <w:rsid w:val="00CA44FE"/>
    <w:rsid w:val="00CA6ED3"/>
    <w:rsid w:val="00CB0ADD"/>
    <w:rsid w:val="00CB3522"/>
    <w:rsid w:val="00CB4E8E"/>
    <w:rsid w:val="00CB6371"/>
    <w:rsid w:val="00CC1FC4"/>
    <w:rsid w:val="00CC2629"/>
    <w:rsid w:val="00CC3667"/>
    <w:rsid w:val="00CC4E24"/>
    <w:rsid w:val="00CC6F3A"/>
    <w:rsid w:val="00CC75E7"/>
    <w:rsid w:val="00CD0F3A"/>
    <w:rsid w:val="00CD1F8E"/>
    <w:rsid w:val="00CD483D"/>
    <w:rsid w:val="00CD660B"/>
    <w:rsid w:val="00CE03B0"/>
    <w:rsid w:val="00CE6094"/>
    <w:rsid w:val="00CF333F"/>
    <w:rsid w:val="00CF3F31"/>
    <w:rsid w:val="00CF4D1B"/>
    <w:rsid w:val="00D00241"/>
    <w:rsid w:val="00D06128"/>
    <w:rsid w:val="00D1148C"/>
    <w:rsid w:val="00D14180"/>
    <w:rsid w:val="00D17F03"/>
    <w:rsid w:val="00D2154A"/>
    <w:rsid w:val="00D26D97"/>
    <w:rsid w:val="00D30CDB"/>
    <w:rsid w:val="00D35B5E"/>
    <w:rsid w:val="00D406B7"/>
    <w:rsid w:val="00D418BE"/>
    <w:rsid w:val="00D459A9"/>
    <w:rsid w:val="00D5253C"/>
    <w:rsid w:val="00D54241"/>
    <w:rsid w:val="00D55CA0"/>
    <w:rsid w:val="00D56176"/>
    <w:rsid w:val="00D57F65"/>
    <w:rsid w:val="00D643D7"/>
    <w:rsid w:val="00D744A9"/>
    <w:rsid w:val="00D80BB1"/>
    <w:rsid w:val="00D86598"/>
    <w:rsid w:val="00D91258"/>
    <w:rsid w:val="00D92DB7"/>
    <w:rsid w:val="00D952D1"/>
    <w:rsid w:val="00DA184F"/>
    <w:rsid w:val="00DA52A6"/>
    <w:rsid w:val="00DB08DE"/>
    <w:rsid w:val="00DB4BC3"/>
    <w:rsid w:val="00DB51DF"/>
    <w:rsid w:val="00DB5B8F"/>
    <w:rsid w:val="00DB68D7"/>
    <w:rsid w:val="00DC258B"/>
    <w:rsid w:val="00DD3378"/>
    <w:rsid w:val="00DD5BE9"/>
    <w:rsid w:val="00DE3E74"/>
    <w:rsid w:val="00DE5D67"/>
    <w:rsid w:val="00DE744B"/>
    <w:rsid w:val="00DF0289"/>
    <w:rsid w:val="00DF3F7F"/>
    <w:rsid w:val="00DF7794"/>
    <w:rsid w:val="00E03F28"/>
    <w:rsid w:val="00E07B7B"/>
    <w:rsid w:val="00E23758"/>
    <w:rsid w:val="00E3399E"/>
    <w:rsid w:val="00E349F5"/>
    <w:rsid w:val="00E34B75"/>
    <w:rsid w:val="00E34E00"/>
    <w:rsid w:val="00E36FBD"/>
    <w:rsid w:val="00E45099"/>
    <w:rsid w:val="00E45650"/>
    <w:rsid w:val="00E51218"/>
    <w:rsid w:val="00E57558"/>
    <w:rsid w:val="00E57C07"/>
    <w:rsid w:val="00E612EA"/>
    <w:rsid w:val="00E616C9"/>
    <w:rsid w:val="00E6562C"/>
    <w:rsid w:val="00E75C2E"/>
    <w:rsid w:val="00E76C0E"/>
    <w:rsid w:val="00E80B3F"/>
    <w:rsid w:val="00E81514"/>
    <w:rsid w:val="00E92C00"/>
    <w:rsid w:val="00EA0FF3"/>
    <w:rsid w:val="00EA3C52"/>
    <w:rsid w:val="00EA7E2A"/>
    <w:rsid w:val="00EB0197"/>
    <w:rsid w:val="00EB1CB0"/>
    <w:rsid w:val="00EB3584"/>
    <w:rsid w:val="00EB7BF1"/>
    <w:rsid w:val="00EC121C"/>
    <w:rsid w:val="00EC6E86"/>
    <w:rsid w:val="00ED11E0"/>
    <w:rsid w:val="00ED571B"/>
    <w:rsid w:val="00EE58FC"/>
    <w:rsid w:val="00EF1ADE"/>
    <w:rsid w:val="00EF2611"/>
    <w:rsid w:val="00EF6E1D"/>
    <w:rsid w:val="00EF79A0"/>
    <w:rsid w:val="00F0000F"/>
    <w:rsid w:val="00F024A7"/>
    <w:rsid w:val="00F23620"/>
    <w:rsid w:val="00F23DF4"/>
    <w:rsid w:val="00F24E98"/>
    <w:rsid w:val="00F267BD"/>
    <w:rsid w:val="00F33E4D"/>
    <w:rsid w:val="00F3639F"/>
    <w:rsid w:val="00F3797A"/>
    <w:rsid w:val="00F52A5B"/>
    <w:rsid w:val="00F57770"/>
    <w:rsid w:val="00F61B12"/>
    <w:rsid w:val="00F61CDC"/>
    <w:rsid w:val="00F649BC"/>
    <w:rsid w:val="00F72438"/>
    <w:rsid w:val="00F73FF2"/>
    <w:rsid w:val="00F747DA"/>
    <w:rsid w:val="00F81B82"/>
    <w:rsid w:val="00F90639"/>
    <w:rsid w:val="00F911B4"/>
    <w:rsid w:val="00F92A3C"/>
    <w:rsid w:val="00F94068"/>
    <w:rsid w:val="00F9612F"/>
    <w:rsid w:val="00FA2778"/>
    <w:rsid w:val="00FA294C"/>
    <w:rsid w:val="00FA2E33"/>
    <w:rsid w:val="00FA2EBB"/>
    <w:rsid w:val="00FA4BF4"/>
    <w:rsid w:val="00FB0425"/>
    <w:rsid w:val="00FB3958"/>
    <w:rsid w:val="00FB3DCA"/>
    <w:rsid w:val="00FB7683"/>
    <w:rsid w:val="00FC3127"/>
    <w:rsid w:val="00FC7F36"/>
    <w:rsid w:val="00FD3DDA"/>
    <w:rsid w:val="00FD74CB"/>
    <w:rsid w:val="00FE1E66"/>
    <w:rsid w:val="00FF268A"/>
    <w:rsid w:val="00FF55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BE30B"/>
  <w15:docId w15:val="{6FE79A01-D999-4204-81EF-F3EF6CEE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6C"/>
  </w:style>
  <w:style w:type="paragraph" w:styleId="Footer">
    <w:name w:val="footer"/>
    <w:basedOn w:val="Normal"/>
    <w:link w:val="FooterChar"/>
    <w:uiPriority w:val="99"/>
    <w:unhideWhenUsed/>
    <w:rsid w:val="0041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6C"/>
  </w:style>
  <w:style w:type="paragraph" w:styleId="NoSpacing">
    <w:name w:val="No Spacing"/>
    <w:link w:val="NoSpacingChar"/>
    <w:uiPriority w:val="1"/>
    <w:qFormat/>
    <w:rsid w:val="0041126C"/>
    <w:pPr>
      <w:spacing w:after="0" w:line="240" w:lineRule="auto"/>
    </w:pPr>
  </w:style>
  <w:style w:type="paragraph" w:styleId="ListParagraph">
    <w:name w:val="List Paragraph"/>
    <w:basedOn w:val="Normal"/>
    <w:qFormat/>
    <w:rsid w:val="00CE6094"/>
    <w:pPr>
      <w:ind w:left="720"/>
      <w:contextualSpacing/>
    </w:pPr>
  </w:style>
  <w:style w:type="paragraph" w:customStyle="1" w:styleId="Default">
    <w:name w:val="Default"/>
    <w:rsid w:val="007B1EF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SpacingChar">
    <w:name w:val="No Spacing Char"/>
    <w:basedOn w:val="DefaultParagraphFont"/>
    <w:link w:val="NoSpacing"/>
    <w:uiPriority w:val="1"/>
    <w:rsid w:val="00474C7C"/>
  </w:style>
  <w:style w:type="paragraph" w:styleId="FootnoteText">
    <w:name w:val="footnote text"/>
    <w:basedOn w:val="Normal"/>
    <w:link w:val="FootnoteTextChar"/>
    <w:uiPriority w:val="99"/>
    <w:semiHidden/>
    <w:unhideWhenUsed/>
    <w:rsid w:val="00374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F44"/>
    <w:rPr>
      <w:sz w:val="20"/>
      <w:szCs w:val="20"/>
    </w:rPr>
  </w:style>
  <w:style w:type="character" w:styleId="FootnoteReference">
    <w:name w:val="footnote reference"/>
    <w:basedOn w:val="DefaultParagraphFont"/>
    <w:uiPriority w:val="99"/>
    <w:semiHidden/>
    <w:unhideWhenUsed/>
    <w:rsid w:val="00374F44"/>
    <w:rPr>
      <w:vertAlign w:val="superscript"/>
    </w:rPr>
  </w:style>
  <w:style w:type="character" w:customStyle="1" w:styleId="NoneA">
    <w:name w:val="None A"/>
    <w:rsid w:val="00374F44"/>
    <w:rPr>
      <w:lang w:val="en-US"/>
    </w:rPr>
  </w:style>
  <w:style w:type="character" w:styleId="Hyperlink">
    <w:name w:val="Hyperlink"/>
    <w:basedOn w:val="DefaultParagraphFont"/>
    <w:uiPriority w:val="99"/>
    <w:unhideWhenUsed/>
    <w:rsid w:val="00374F44"/>
    <w:rPr>
      <w:color w:val="CC9900" w:themeColor="hyperlink"/>
      <w:u w:val="single"/>
    </w:rPr>
  </w:style>
  <w:style w:type="paragraph" w:styleId="BalloonText">
    <w:name w:val="Balloon Text"/>
    <w:basedOn w:val="Normal"/>
    <w:link w:val="BalloonTextChar"/>
    <w:uiPriority w:val="99"/>
    <w:semiHidden/>
    <w:unhideWhenUsed/>
    <w:rsid w:val="0080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derstandinghumanism.org.uk/planning-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5" ma:contentTypeDescription="Create a new document." ma:contentTypeScope="" ma:versionID="e9d251fb873b810a63f64c95d6cb3694">
  <xsd:schema xmlns:xsd="http://www.w3.org/2001/XMLSchema" xmlns:xs="http://www.w3.org/2001/XMLSchema" xmlns:p="http://schemas.microsoft.com/office/2006/metadata/properties" xmlns:ns3="f4eb1f02-d472-42cb-8014-437b77d0cdb1" targetNamespace="http://schemas.microsoft.com/office/2006/metadata/properties" ma:root="true" ma:fieldsID="dfb0cca412ee2b283204a58d5c57f706" ns3:_="">
    <xsd:import namespace="f4eb1f02-d472-42cb-8014-437b77d0c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77B27-F11B-4C20-B373-11CEF1D2B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CD9A9-C8C2-4B8D-B67B-3C9AA43D31FB}">
  <ds:schemaRefs>
    <ds:schemaRef ds:uri="http://schemas.microsoft.com/sharepoint/v3/contenttype/forms"/>
  </ds:schemaRefs>
</ds:datastoreItem>
</file>

<file path=customXml/itemProps4.xml><?xml version="1.0" encoding="utf-8"?>
<ds:datastoreItem xmlns:ds="http://schemas.openxmlformats.org/officeDocument/2006/customXml" ds:itemID="{96F6BD3E-3075-46C5-B7B6-D74629730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7291</Words>
  <Characters>41560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Curriculum Skills and Progression                              Religious Education</vt:lpstr>
    </vt:vector>
  </TitlesOfParts>
  <Company>Frettenham Primary School</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Skills and Progression                              Religious Education</dc:title>
  <dc:creator>The Nebula Federation</dc:creator>
  <cp:lastModifiedBy>G Longhurst</cp:lastModifiedBy>
  <cp:revision>2</cp:revision>
  <dcterms:created xsi:type="dcterms:W3CDTF">2019-11-24T20:02:00Z</dcterms:created>
  <dcterms:modified xsi:type="dcterms:W3CDTF">2019-11-24T20:02:00Z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